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8856"/>
      </w:tblGrid>
      <w:tr w:rsidR="00CE50EA" w14:paraId="625F9CED" w14:textId="77777777" w:rsidTr="00287A8B">
        <w:tc>
          <w:tcPr>
            <w:tcW w:w="8856" w:type="dxa"/>
          </w:tcPr>
          <w:p w14:paraId="5516AFB5" w14:textId="77777777" w:rsidR="00CE50EA" w:rsidRDefault="00287A8B">
            <w:pPr>
              <w:pStyle w:val="Heading1"/>
            </w:pPr>
            <w:r>
              <w:rPr>
                <w:noProof/>
              </w:rPr>
              <w:drawing>
                <wp:inline distT="0" distB="0" distL="0" distR="0" wp14:anchorId="1424AEB3" wp14:editId="5E4ECABD">
                  <wp:extent cx="3112135" cy="916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Small copy.png"/>
                          <pic:cNvPicPr/>
                        </pic:nvPicPr>
                        <pic:blipFill>
                          <a:blip r:embed="rId8">
                            <a:extLst>
                              <a:ext uri="{28A0092B-C50C-407E-A947-70E740481C1C}">
                                <a14:useLocalDpi xmlns:a14="http://schemas.microsoft.com/office/drawing/2010/main" val="0"/>
                              </a:ext>
                            </a:extLst>
                          </a:blip>
                          <a:stretch>
                            <a:fillRect/>
                          </a:stretch>
                        </pic:blipFill>
                        <pic:spPr>
                          <a:xfrm>
                            <a:off x="0" y="0"/>
                            <a:ext cx="3179032" cy="936650"/>
                          </a:xfrm>
                          <a:prstGeom prst="rect">
                            <a:avLst/>
                          </a:prstGeom>
                        </pic:spPr>
                      </pic:pic>
                    </a:graphicData>
                  </a:graphic>
                </wp:inline>
              </w:drawing>
            </w:r>
          </w:p>
        </w:tc>
      </w:tr>
    </w:tbl>
    <w:p w14:paraId="091418B4" w14:textId="77777777" w:rsidR="00CE50EA" w:rsidRDefault="00CE50EA">
      <w:pPr>
        <w:jc w:val="center"/>
      </w:pPr>
    </w:p>
    <w:p w14:paraId="63045461" w14:textId="77777777" w:rsidR="00CE50EA" w:rsidRPr="00287A8B" w:rsidRDefault="00287A8B">
      <w:pPr>
        <w:jc w:val="center"/>
        <w:rPr>
          <w:b/>
          <w:sz w:val="24"/>
        </w:rPr>
      </w:pPr>
      <w:r w:rsidRPr="00287A8B">
        <w:rPr>
          <w:b/>
          <w:sz w:val="24"/>
        </w:rPr>
        <w:t>Baseball and Softball Complex Sponsorship Agreement</w:t>
      </w:r>
    </w:p>
    <w:p w14:paraId="382606C6" w14:textId="77777777" w:rsidR="00CE50EA" w:rsidRDefault="00CE50EA">
      <w:pPr>
        <w:jc w:val="center"/>
      </w:pPr>
    </w:p>
    <w:p w14:paraId="25DEA53C" w14:textId="77777777" w:rsidR="00CE50EA" w:rsidRDefault="002A2E8E">
      <w:pPr>
        <w:pStyle w:val="Heading2"/>
      </w:pPr>
      <w:r>
        <w:t>WHO WE ARE</w:t>
      </w:r>
    </w:p>
    <w:p w14:paraId="63C7B7CF" w14:textId="52AE2486" w:rsidR="00CC3EB5" w:rsidRDefault="00CC3EB5" w:rsidP="00CC3EB5">
      <w:r>
        <w:t>We want to e</w:t>
      </w:r>
      <w:r w:rsidRPr="00777F31">
        <w:t>ffectively promote and publicize area recreational programs and events</w:t>
      </w:r>
      <w:r>
        <w:t xml:space="preserve"> to c</w:t>
      </w:r>
      <w:r w:rsidRPr="00777F31">
        <w:t>ontinue to expand the level of public information and involvement in parks and recreation</w:t>
      </w:r>
      <w:r>
        <w:t>. This will help b</w:t>
      </w:r>
      <w:r w:rsidRPr="00777F31">
        <w:t>uild a healthier community</w:t>
      </w:r>
      <w:r>
        <w:t>, as well as making t</w:t>
      </w:r>
      <w:r w:rsidRPr="00777F31">
        <w:t>he city a better place to live, work and play</w:t>
      </w:r>
      <w:r>
        <w:t>. Here at both of our recreational complexes we want to m</w:t>
      </w:r>
      <w:r w:rsidRPr="00777F31">
        <w:t>eet recreational needs with maximum effectiveness and with minimum expense</w:t>
      </w:r>
      <w:r>
        <w:t xml:space="preserve"> by:</w:t>
      </w:r>
    </w:p>
    <w:p w14:paraId="7FE36BDE" w14:textId="75FC596E" w:rsidR="00CC3EB5" w:rsidRDefault="00CC3EB5" w:rsidP="00D91865">
      <w:pPr>
        <w:pStyle w:val="ListParagraph"/>
        <w:numPr>
          <w:ilvl w:val="0"/>
          <w:numId w:val="1"/>
        </w:numPr>
        <w:ind w:left="810" w:hanging="450"/>
      </w:pPr>
      <w:r>
        <w:t>Creating positive experiences for people of all ages</w:t>
      </w:r>
    </w:p>
    <w:p w14:paraId="046FBCD1" w14:textId="77777777" w:rsidR="00CC3EB5" w:rsidRPr="00777F31" w:rsidRDefault="00CC3EB5" w:rsidP="00D91865">
      <w:pPr>
        <w:pStyle w:val="ListParagraph"/>
        <w:numPr>
          <w:ilvl w:val="0"/>
          <w:numId w:val="1"/>
        </w:numPr>
        <w:ind w:left="810" w:hanging="450"/>
      </w:pPr>
      <w:r>
        <w:t>C</w:t>
      </w:r>
      <w:r w:rsidRPr="00777F31">
        <w:t>ontinually strive to improve existing facilities while seeking opportunities for future development</w:t>
      </w:r>
    </w:p>
    <w:p w14:paraId="0A1881CD" w14:textId="77777777" w:rsidR="00CC3EB5" w:rsidRPr="00777F31" w:rsidRDefault="00CC3EB5" w:rsidP="00D91865">
      <w:pPr>
        <w:pStyle w:val="ListParagraph"/>
        <w:numPr>
          <w:ilvl w:val="0"/>
          <w:numId w:val="1"/>
        </w:numPr>
        <w:ind w:left="810" w:hanging="450"/>
      </w:pPr>
      <w:r w:rsidRPr="00777F31">
        <w:t>Increase participation in programs and recreation opportunities</w:t>
      </w:r>
    </w:p>
    <w:p w14:paraId="3758220A" w14:textId="77777777" w:rsidR="00CC3EB5" w:rsidRPr="00777F31" w:rsidRDefault="00CC3EB5" w:rsidP="00D91865">
      <w:pPr>
        <w:pStyle w:val="ListParagraph"/>
        <w:numPr>
          <w:ilvl w:val="0"/>
          <w:numId w:val="1"/>
        </w:numPr>
        <w:ind w:left="810" w:hanging="450"/>
      </w:pPr>
      <w:r w:rsidRPr="00777F31">
        <w:t>Develop programs, tournaments and leagues for families, kids, ladies, men, seniors, and more</w:t>
      </w:r>
    </w:p>
    <w:p w14:paraId="02B09F59" w14:textId="77777777" w:rsidR="00CC3EB5" w:rsidRPr="00777F31" w:rsidRDefault="00CC3EB5" w:rsidP="00D91865">
      <w:pPr>
        <w:pStyle w:val="ListParagraph"/>
        <w:numPr>
          <w:ilvl w:val="0"/>
          <w:numId w:val="1"/>
        </w:numPr>
        <w:ind w:left="810" w:hanging="450"/>
      </w:pPr>
      <w:r w:rsidRPr="00777F31">
        <w:t xml:space="preserve">Teach, learn, and develop skills, abilities and talents for residents </w:t>
      </w:r>
    </w:p>
    <w:p w14:paraId="4FF45A9C" w14:textId="77777777" w:rsidR="00CE50EA" w:rsidRDefault="00CE50EA"/>
    <w:p w14:paraId="6C44E876" w14:textId="77777777" w:rsidR="00CE50EA" w:rsidRDefault="002A2E8E">
      <w:pPr>
        <w:rPr>
          <w:b/>
        </w:rPr>
      </w:pPr>
      <w:r>
        <w:rPr>
          <w:b/>
        </w:rPr>
        <w:t>WHAT YOU GET</w:t>
      </w:r>
    </w:p>
    <w:p w14:paraId="2F93E631" w14:textId="52CF0127" w:rsidR="00D91865" w:rsidRDefault="00D91865">
      <w:r>
        <w:t xml:space="preserve">There are two sponsorship opportunities for our baseball and softball complexes this year. For each option, you will need to supply your own banner. </w:t>
      </w:r>
    </w:p>
    <w:p w14:paraId="669C0BCD" w14:textId="6C6DA5A7" w:rsidR="00D91865" w:rsidRPr="00D91865" w:rsidRDefault="00D91865" w:rsidP="00D91865">
      <w:pPr>
        <w:rPr>
          <w:b/>
          <w:i/>
          <w:color w:val="FF0000"/>
        </w:rPr>
      </w:pPr>
      <w:r w:rsidRPr="00D91865">
        <w:rPr>
          <w:b/>
          <w:i/>
          <w:color w:val="FF0000"/>
        </w:rPr>
        <w:t>Option one, is the base package. It includes:</w:t>
      </w:r>
    </w:p>
    <w:p w14:paraId="4578DBC6" w14:textId="084FC5F6" w:rsidR="00D91865" w:rsidRDefault="00D91865" w:rsidP="00D91865">
      <w:pPr>
        <w:pStyle w:val="ListParagraph"/>
        <w:numPr>
          <w:ilvl w:val="0"/>
          <w:numId w:val="3"/>
        </w:numPr>
      </w:pPr>
      <w:r>
        <w:t>Your custom 5’x3’ banner will be placed on an outfield fence on one of the 4 fields at whichever complex you choose</w:t>
      </w:r>
    </w:p>
    <w:p w14:paraId="596B66B3" w14:textId="46B01492" w:rsidR="00D91865" w:rsidRDefault="00D91865" w:rsidP="00D91865">
      <w:pPr>
        <w:pStyle w:val="ListParagraph"/>
        <w:numPr>
          <w:ilvl w:val="0"/>
          <w:numId w:val="3"/>
        </w:numPr>
      </w:pPr>
      <w:r>
        <w:t>This option costs $150.</w:t>
      </w:r>
      <w:r>
        <w:rPr>
          <w:vertAlign w:val="superscript"/>
        </w:rPr>
        <w:t>00</w:t>
      </w:r>
    </w:p>
    <w:p w14:paraId="6C120F0F" w14:textId="136A2112" w:rsidR="00D91865" w:rsidRDefault="00D91865" w:rsidP="00D91865">
      <w:pPr>
        <w:pStyle w:val="ListParagraph"/>
        <w:numPr>
          <w:ilvl w:val="0"/>
          <w:numId w:val="3"/>
        </w:numPr>
      </w:pPr>
      <w:r>
        <w:t>After the season, the Parks and Recreation Department will take the banners down and keep in storage throughout the offseason. If you want to renew this agreement for the following year, it will only cost $75.</w:t>
      </w:r>
      <w:r>
        <w:rPr>
          <w:vertAlign w:val="superscript"/>
        </w:rPr>
        <w:t>00</w:t>
      </w:r>
    </w:p>
    <w:p w14:paraId="69836988" w14:textId="2497F211" w:rsidR="00D91865" w:rsidRDefault="00D91865" w:rsidP="00D91865">
      <w:pPr>
        <w:pStyle w:val="ListParagraph"/>
        <w:numPr>
          <w:ilvl w:val="1"/>
          <w:numId w:val="3"/>
        </w:numPr>
      </w:pPr>
      <w:r>
        <w:t>We will do this as many consecutive years as the banner will allow</w:t>
      </w:r>
    </w:p>
    <w:p w14:paraId="742E4CB7" w14:textId="23BC5CC6" w:rsidR="00D91865" w:rsidRPr="000A6C23" w:rsidRDefault="00D91865" w:rsidP="00D91865">
      <w:pPr>
        <w:rPr>
          <w:b/>
          <w:i/>
          <w:color w:val="FF0000"/>
        </w:rPr>
      </w:pPr>
      <w:r w:rsidRPr="000A6C23">
        <w:rPr>
          <w:b/>
          <w:i/>
          <w:color w:val="FF0000"/>
        </w:rPr>
        <w:t>Option two (FIELD SPONSOR), is the premium package. It includes:</w:t>
      </w:r>
    </w:p>
    <w:p w14:paraId="4D20C094" w14:textId="7479443A" w:rsidR="00D91865" w:rsidRDefault="00D91865" w:rsidP="00D91865">
      <w:pPr>
        <w:pStyle w:val="ListParagraph"/>
        <w:numPr>
          <w:ilvl w:val="0"/>
          <w:numId w:val="4"/>
        </w:numPr>
      </w:pPr>
      <w:r>
        <w:t>Your custom banner that can be any size up to a maximum of 6’x10’ or 10’x6’will be placed along the H</w:t>
      </w:r>
      <w:r w:rsidR="000A6C23">
        <w:t>ome Plate fencing area where no one will ever miss it</w:t>
      </w:r>
    </w:p>
    <w:p w14:paraId="2B945478" w14:textId="5D780F66" w:rsidR="000A6C23" w:rsidRDefault="000A6C23" w:rsidP="00D91865">
      <w:pPr>
        <w:pStyle w:val="ListParagraph"/>
        <w:numPr>
          <w:ilvl w:val="0"/>
          <w:numId w:val="4"/>
        </w:numPr>
      </w:pPr>
      <w:r>
        <w:t>With this option, you can also choose whichever field you’d like to sponsor, as well as choose between the two complexes; baseball or softball</w:t>
      </w:r>
    </w:p>
    <w:p w14:paraId="2DB3956C" w14:textId="6235D1E6" w:rsidR="000A6C23" w:rsidRDefault="000A6C23" w:rsidP="00D91865">
      <w:pPr>
        <w:pStyle w:val="ListParagraph"/>
        <w:numPr>
          <w:ilvl w:val="0"/>
          <w:numId w:val="4"/>
        </w:numPr>
      </w:pPr>
      <w:r>
        <w:t>This option costs $350.</w:t>
      </w:r>
      <w:r>
        <w:rPr>
          <w:vertAlign w:val="superscript"/>
        </w:rPr>
        <w:t>00</w:t>
      </w:r>
    </w:p>
    <w:p w14:paraId="45C25D1D" w14:textId="4FBCCF71" w:rsidR="000A6C23" w:rsidRPr="001A1969" w:rsidRDefault="000A6C23" w:rsidP="00D91865">
      <w:pPr>
        <w:pStyle w:val="ListParagraph"/>
        <w:numPr>
          <w:ilvl w:val="0"/>
          <w:numId w:val="4"/>
        </w:numPr>
      </w:pPr>
      <w:r>
        <w:t>After the season, the Parks and Recreation Department will take the banners down and keep in storage throughout the offseason. If you want to renew this agreement for the following year, it will only cost $175.</w:t>
      </w:r>
      <w:r>
        <w:rPr>
          <w:vertAlign w:val="superscript"/>
        </w:rPr>
        <w:t>00</w:t>
      </w:r>
    </w:p>
    <w:p w14:paraId="616CB24C" w14:textId="4EE387DB" w:rsidR="001A1969" w:rsidRPr="007B7CCF" w:rsidRDefault="001A1969" w:rsidP="001A1969">
      <w:pPr>
        <w:rPr>
          <w:b/>
          <w:i/>
          <w:color w:val="FF0000"/>
        </w:rPr>
      </w:pPr>
      <w:r w:rsidRPr="007B7CCF">
        <w:rPr>
          <w:b/>
          <w:i/>
          <w:color w:val="FF0000"/>
        </w:rPr>
        <w:t xml:space="preserve">Option three (CUSTOM SPONSOR), is the package for putting up multiple banners and/or banners at both parks. It includes: </w:t>
      </w:r>
    </w:p>
    <w:p w14:paraId="54294908" w14:textId="7E478D37" w:rsidR="001A1969" w:rsidRDefault="001A1969" w:rsidP="001A1969">
      <w:pPr>
        <w:pStyle w:val="ListParagraph"/>
        <w:numPr>
          <w:ilvl w:val="0"/>
          <w:numId w:val="5"/>
        </w:numPr>
      </w:pPr>
      <w:r>
        <w:t xml:space="preserve">Multiple choices at multiple prices with this package. </w:t>
      </w:r>
    </w:p>
    <w:p w14:paraId="122DB363" w14:textId="7496F445" w:rsidR="001A1969" w:rsidRDefault="001A1969" w:rsidP="009078E7">
      <w:pPr>
        <w:pStyle w:val="ListParagraph"/>
        <w:numPr>
          <w:ilvl w:val="0"/>
          <w:numId w:val="4"/>
        </w:numPr>
      </w:pPr>
      <w:r>
        <w:t>Sponsor a whole complex, which includes, four (4) 5’x3’ banners, one (1) on each field’s outfield fence, as well as a banner in any size you choose up to 6’x10’ or 10’x6’ placed on any field you choose, this banner will be located on the home plate area fence, for everyone to see. This option is $500.</w:t>
      </w:r>
      <w:r>
        <w:rPr>
          <w:vertAlign w:val="superscript"/>
        </w:rPr>
        <w:t>00</w:t>
      </w:r>
      <w:r>
        <w:t>. You save $450.</w:t>
      </w:r>
      <w:r>
        <w:rPr>
          <w:vertAlign w:val="superscript"/>
        </w:rPr>
        <w:t>00</w:t>
      </w:r>
      <w:r>
        <w:t>.</w:t>
      </w:r>
      <w:r w:rsidR="009078E7">
        <w:t xml:space="preserve"> </w:t>
      </w:r>
      <w:r w:rsidR="009078E7" w:rsidRPr="009078E7">
        <w:rPr>
          <w:i/>
        </w:rPr>
        <w:t>After the season, the Parks and Recreation Department will take the banners down and keep in storage throughout the offseason. If you want to renew this agreement for the foll</w:t>
      </w:r>
      <w:r w:rsidR="009078E7" w:rsidRPr="009078E7">
        <w:rPr>
          <w:i/>
        </w:rPr>
        <w:t>owing year, it will only cost $2</w:t>
      </w:r>
      <w:r w:rsidR="009078E7" w:rsidRPr="009078E7">
        <w:rPr>
          <w:i/>
        </w:rPr>
        <w:t>75.</w:t>
      </w:r>
      <w:r w:rsidR="009078E7" w:rsidRPr="009078E7">
        <w:rPr>
          <w:i/>
          <w:vertAlign w:val="superscript"/>
        </w:rPr>
        <w:t>00</w:t>
      </w:r>
      <w:r w:rsidR="009078E7" w:rsidRPr="009078E7">
        <w:rPr>
          <w:i/>
        </w:rPr>
        <w:t>.</w:t>
      </w:r>
    </w:p>
    <w:p w14:paraId="48A11C8D" w14:textId="15B0A314" w:rsidR="001A1969" w:rsidRDefault="001A1969" w:rsidP="001A1969">
      <w:pPr>
        <w:pStyle w:val="ListParagraph"/>
        <w:numPr>
          <w:ilvl w:val="0"/>
          <w:numId w:val="5"/>
        </w:numPr>
      </w:pPr>
      <w:r>
        <w:t xml:space="preserve">Sponsor both complexes, which is the option above except two times the size because you will have a total of eight (8) 5’x3’ banners, one (1) on each outfield fence, at each complex, and two (2) 6’x10’ or 10’x6’ banners placed on a field of your choosing at both the baseball and softball complex. This </w:t>
      </w:r>
      <w:r w:rsidR="00FC4FC4">
        <w:t>option is $9</w:t>
      </w:r>
      <w:r>
        <w:t>00.</w:t>
      </w:r>
      <w:r>
        <w:rPr>
          <w:vertAlign w:val="superscript"/>
        </w:rPr>
        <w:t>00</w:t>
      </w:r>
      <w:r w:rsidR="00FC4FC4">
        <w:t>. You save $1,0</w:t>
      </w:r>
      <w:r w:rsidR="00B93DFF">
        <w:t>0</w:t>
      </w:r>
      <w:r>
        <w:t>0.</w:t>
      </w:r>
      <w:r>
        <w:rPr>
          <w:vertAlign w:val="superscript"/>
        </w:rPr>
        <w:t>00</w:t>
      </w:r>
      <w:r>
        <w:t>.</w:t>
      </w:r>
      <w:r w:rsidR="009078E7">
        <w:t xml:space="preserve"> </w:t>
      </w:r>
      <w:r w:rsidR="009078E7" w:rsidRPr="009078E7">
        <w:rPr>
          <w:i/>
        </w:rPr>
        <w:t xml:space="preserve">After the season, the Parks and Recreation </w:t>
      </w:r>
      <w:r w:rsidR="009078E7" w:rsidRPr="009078E7">
        <w:rPr>
          <w:i/>
        </w:rPr>
        <w:lastRenderedPageBreak/>
        <w:t>Department will take the banners down and keep in storage throughout the offseason. If you want to renew this agreement for the foll</w:t>
      </w:r>
      <w:r w:rsidR="009078E7">
        <w:rPr>
          <w:i/>
        </w:rPr>
        <w:t>owing year, it will only cost $500</w:t>
      </w:r>
      <w:r w:rsidR="009078E7" w:rsidRPr="009078E7">
        <w:rPr>
          <w:i/>
        </w:rPr>
        <w:t>.</w:t>
      </w:r>
      <w:r w:rsidR="009078E7" w:rsidRPr="009078E7">
        <w:rPr>
          <w:i/>
          <w:vertAlign w:val="superscript"/>
        </w:rPr>
        <w:t>00</w:t>
      </w:r>
      <w:r w:rsidR="009078E7" w:rsidRPr="009078E7">
        <w:rPr>
          <w:i/>
        </w:rPr>
        <w:t>.</w:t>
      </w:r>
    </w:p>
    <w:p w14:paraId="4B1F5F8A" w14:textId="50055E91" w:rsidR="001A1969" w:rsidRDefault="009078E7" w:rsidP="001A1969">
      <w:pPr>
        <w:pStyle w:val="ListParagraph"/>
        <w:numPr>
          <w:ilvl w:val="0"/>
          <w:numId w:val="5"/>
        </w:numPr>
      </w:pPr>
      <w:r>
        <w:rPr>
          <w:noProof/>
        </w:rPr>
        <mc:AlternateContent>
          <mc:Choice Requires="wps">
            <w:drawing>
              <wp:anchor distT="0" distB="0" distL="114300" distR="114300" simplePos="0" relativeHeight="251670528" behindDoc="1" locked="0" layoutInCell="1" allowOverlap="1" wp14:anchorId="7909C7A0" wp14:editId="7F9ECF08">
                <wp:simplePos x="0" y="0"/>
                <wp:positionH relativeFrom="column">
                  <wp:posOffset>2677561</wp:posOffset>
                </wp:positionH>
                <wp:positionV relativeFrom="paragraph">
                  <wp:posOffset>278268</wp:posOffset>
                </wp:positionV>
                <wp:extent cx="3546073" cy="571500"/>
                <wp:effectExtent l="0" t="0" r="35560" b="38100"/>
                <wp:wrapNone/>
                <wp:docPr id="2" name="Text Box 2"/>
                <wp:cNvGraphicFramePr/>
                <a:graphic xmlns:a="http://schemas.openxmlformats.org/drawingml/2006/main">
                  <a:graphicData uri="http://schemas.microsoft.com/office/word/2010/wordprocessingShape">
                    <wps:wsp>
                      <wps:cNvSpPr txBox="1"/>
                      <wps:spPr>
                        <a:xfrm>
                          <a:off x="0" y="0"/>
                          <a:ext cx="3546073" cy="571500"/>
                        </a:xfrm>
                        <a:prstGeom prst="rect">
                          <a:avLst/>
                        </a:prstGeom>
                        <a:solidFill>
                          <a:schemeClr val="tx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40A53EE" w14:textId="0C93029E" w:rsidR="009078E7" w:rsidRPr="00104062" w:rsidRDefault="009078E7" w:rsidP="00104062">
                            <w:pPr>
                              <w:jc w:val="both"/>
                              <w:rPr>
                                <w:b/>
                                <w:color w:val="FFFFFF" w:themeColor="background1"/>
                                <w:sz w:val="17"/>
                                <w:szCs w:val="17"/>
                              </w:rPr>
                            </w:pPr>
                            <w:r w:rsidRPr="00104062">
                              <w:rPr>
                                <w:b/>
                                <w:i/>
                                <w:color w:val="FFFFFF" w:themeColor="background1"/>
                                <w:sz w:val="17"/>
                                <w:szCs w:val="17"/>
                              </w:rPr>
                              <w:t>After the season, the Parks and Recreation Department will take the banners down and keep in storage throughout the offseason. If you want to renew this agreement for the foll</w:t>
                            </w:r>
                            <w:r w:rsidRPr="00104062">
                              <w:rPr>
                                <w:b/>
                                <w:i/>
                                <w:color w:val="FFFFFF" w:themeColor="background1"/>
                                <w:sz w:val="17"/>
                                <w:szCs w:val="17"/>
                              </w:rPr>
                              <w:t>owing year, it will only cost $135</w:t>
                            </w:r>
                            <w:r w:rsidRPr="00104062">
                              <w:rPr>
                                <w:b/>
                                <w:i/>
                                <w:color w:val="FFFFFF" w:themeColor="background1"/>
                                <w:sz w:val="17"/>
                                <w:szCs w:val="17"/>
                              </w:rPr>
                              <w:t>.</w:t>
                            </w:r>
                            <w:r w:rsidRPr="00104062">
                              <w:rPr>
                                <w:b/>
                                <w:i/>
                                <w:color w:val="FFFFFF" w:themeColor="background1"/>
                                <w:sz w:val="17"/>
                                <w:szCs w:val="17"/>
                                <w:vertAlign w:val="superscript"/>
                              </w:rPr>
                              <w:t>00</w:t>
                            </w:r>
                            <w:r w:rsidRPr="00104062">
                              <w:rPr>
                                <w:b/>
                                <w:i/>
                                <w:color w:val="FFFFFF" w:themeColor="background1"/>
                                <w:sz w:val="17"/>
                                <w:szCs w:val="17"/>
                              </w:rPr>
                              <w:t>,</w:t>
                            </w:r>
                            <w:r w:rsidR="009E3BCA" w:rsidRPr="00104062">
                              <w:rPr>
                                <w:b/>
                                <w:i/>
                                <w:color w:val="FFFFFF" w:themeColor="background1"/>
                                <w:sz w:val="17"/>
                                <w:szCs w:val="17"/>
                              </w:rPr>
                              <w:t xml:space="preserve"> $185.</w:t>
                            </w:r>
                            <w:r w:rsidR="009E3BCA" w:rsidRPr="00104062">
                              <w:rPr>
                                <w:b/>
                                <w:i/>
                                <w:color w:val="FFFFFF" w:themeColor="background1"/>
                                <w:sz w:val="17"/>
                                <w:szCs w:val="17"/>
                                <w:vertAlign w:val="superscript"/>
                              </w:rPr>
                              <w:t>00</w:t>
                            </w:r>
                            <w:r w:rsidR="009E3BCA" w:rsidRPr="00104062">
                              <w:rPr>
                                <w:b/>
                                <w:i/>
                                <w:color w:val="FFFFFF" w:themeColor="background1"/>
                                <w:sz w:val="17"/>
                                <w:szCs w:val="17"/>
                              </w:rPr>
                              <w:t>, or $210.</w:t>
                            </w:r>
                            <w:r w:rsidR="009E3BCA" w:rsidRPr="00104062">
                              <w:rPr>
                                <w:b/>
                                <w:i/>
                                <w:color w:val="FFFFFF" w:themeColor="background1"/>
                                <w:sz w:val="17"/>
                                <w:szCs w:val="17"/>
                                <w:vertAlign w:val="superscript"/>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09C7A0" id="_x0000_t202" coordsize="21600,21600" o:spt="202" path="m0,0l0,21600,21600,21600,21600,0xe">
                <v:stroke joinstyle="miter"/>
                <v:path gradientshapeok="t" o:connecttype="rect"/>
              </v:shapetype>
              <v:shape id="Text Box 2" o:spid="_x0000_s1026" type="#_x0000_t202" style="position:absolute;left:0;text-align:left;margin-left:210.85pt;margin-top:21.9pt;width:279.2pt;height:4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" fillcolor="black [3213]" strokecolor="red" strokeweight=".5pt">
                <v:textbox>
                  <w:txbxContent>
                    <w:p w14:paraId="440A53EE" w14:textId="0C93029E" w:rsidR="009078E7" w:rsidRPr="00104062" w:rsidRDefault="009078E7" w:rsidP="00104062">
                      <w:pPr>
                        <w:jc w:val="both"/>
                        <w:rPr>
                          <w:b/>
                          <w:color w:val="FFFFFF" w:themeColor="background1"/>
                          <w:sz w:val="17"/>
                          <w:szCs w:val="17"/>
                        </w:rPr>
                      </w:pPr>
                      <w:r w:rsidRPr="00104062">
                        <w:rPr>
                          <w:b/>
                          <w:i/>
                          <w:color w:val="FFFFFF" w:themeColor="background1"/>
                          <w:sz w:val="17"/>
                          <w:szCs w:val="17"/>
                        </w:rPr>
                        <w:t>After the season, the Parks and Recreation Department will take the banners down and keep in storage throughout the offseason. If you want to renew this agreement for the foll</w:t>
                      </w:r>
                      <w:r w:rsidRPr="00104062">
                        <w:rPr>
                          <w:b/>
                          <w:i/>
                          <w:color w:val="FFFFFF" w:themeColor="background1"/>
                          <w:sz w:val="17"/>
                          <w:szCs w:val="17"/>
                        </w:rPr>
                        <w:t>owing year, it will only cost $135</w:t>
                      </w:r>
                      <w:r w:rsidRPr="00104062">
                        <w:rPr>
                          <w:b/>
                          <w:i/>
                          <w:color w:val="FFFFFF" w:themeColor="background1"/>
                          <w:sz w:val="17"/>
                          <w:szCs w:val="17"/>
                        </w:rPr>
                        <w:t>.</w:t>
                      </w:r>
                      <w:r w:rsidRPr="00104062">
                        <w:rPr>
                          <w:b/>
                          <w:i/>
                          <w:color w:val="FFFFFF" w:themeColor="background1"/>
                          <w:sz w:val="17"/>
                          <w:szCs w:val="17"/>
                          <w:vertAlign w:val="superscript"/>
                        </w:rPr>
                        <w:t>00</w:t>
                      </w:r>
                      <w:r w:rsidRPr="00104062">
                        <w:rPr>
                          <w:b/>
                          <w:i/>
                          <w:color w:val="FFFFFF" w:themeColor="background1"/>
                          <w:sz w:val="17"/>
                          <w:szCs w:val="17"/>
                        </w:rPr>
                        <w:t>,</w:t>
                      </w:r>
                      <w:r w:rsidR="009E3BCA" w:rsidRPr="00104062">
                        <w:rPr>
                          <w:b/>
                          <w:i/>
                          <w:color w:val="FFFFFF" w:themeColor="background1"/>
                          <w:sz w:val="17"/>
                          <w:szCs w:val="17"/>
                        </w:rPr>
                        <w:t xml:space="preserve"> $185.</w:t>
                      </w:r>
                      <w:r w:rsidR="009E3BCA" w:rsidRPr="00104062">
                        <w:rPr>
                          <w:b/>
                          <w:i/>
                          <w:color w:val="FFFFFF" w:themeColor="background1"/>
                          <w:sz w:val="17"/>
                          <w:szCs w:val="17"/>
                          <w:vertAlign w:val="superscript"/>
                        </w:rPr>
                        <w:t>00</w:t>
                      </w:r>
                      <w:r w:rsidR="009E3BCA" w:rsidRPr="00104062">
                        <w:rPr>
                          <w:b/>
                          <w:i/>
                          <w:color w:val="FFFFFF" w:themeColor="background1"/>
                          <w:sz w:val="17"/>
                          <w:szCs w:val="17"/>
                        </w:rPr>
                        <w:t>, or $210.</w:t>
                      </w:r>
                      <w:r w:rsidR="009E3BCA" w:rsidRPr="00104062">
                        <w:rPr>
                          <w:b/>
                          <w:i/>
                          <w:color w:val="FFFFFF" w:themeColor="background1"/>
                          <w:sz w:val="17"/>
                          <w:szCs w:val="17"/>
                          <w:vertAlign w:val="superscript"/>
                        </w:rPr>
                        <w:t>00</w:t>
                      </w:r>
                    </w:p>
                  </w:txbxContent>
                </v:textbox>
              </v:shape>
            </w:pict>
          </mc:Fallback>
        </mc:AlternateContent>
      </w:r>
      <w:r w:rsidR="001A1969">
        <w:t xml:space="preserve">Multiple </w:t>
      </w:r>
      <w:r w:rsidR="00302D3D">
        <w:t>banners</w:t>
      </w:r>
      <w:r w:rsidR="001A1969">
        <w:t xml:space="preserve"> in one park includes, your choice of two (2) to four (4) 5’x3’ banners </w:t>
      </w:r>
      <w:r w:rsidR="00302D3D">
        <w:t>to be placed in either the baseball or softball complex. You decide which complex. The pricing is as follows:</w:t>
      </w:r>
    </w:p>
    <w:p w14:paraId="514E1831" w14:textId="75C71B08" w:rsidR="00302D3D" w:rsidRDefault="00302D3D" w:rsidP="00302D3D">
      <w:pPr>
        <w:pStyle w:val="ListParagraph"/>
        <w:numPr>
          <w:ilvl w:val="1"/>
          <w:numId w:val="5"/>
        </w:numPr>
      </w:pPr>
      <w:r>
        <w:t>2 banners - $275.</w:t>
      </w:r>
      <w:r>
        <w:rPr>
          <w:vertAlign w:val="superscript"/>
        </w:rPr>
        <w:t>00</w:t>
      </w:r>
      <w:r>
        <w:t xml:space="preserve"> (save $25.</w:t>
      </w:r>
      <w:r>
        <w:rPr>
          <w:vertAlign w:val="superscript"/>
        </w:rPr>
        <w:t>00</w:t>
      </w:r>
      <w:r>
        <w:t>)</w:t>
      </w:r>
    </w:p>
    <w:p w14:paraId="3F388159" w14:textId="2C88294B" w:rsidR="00302D3D" w:rsidRDefault="00302D3D" w:rsidP="00302D3D">
      <w:pPr>
        <w:pStyle w:val="ListParagraph"/>
        <w:numPr>
          <w:ilvl w:val="1"/>
          <w:numId w:val="5"/>
        </w:numPr>
      </w:pPr>
      <w:r>
        <w:t>3 banners - $</w:t>
      </w:r>
      <w:r w:rsidR="00B93DFF">
        <w:t>37</w:t>
      </w:r>
      <w:r w:rsidR="002B1F6D">
        <w:t>5.</w:t>
      </w:r>
      <w:r w:rsidR="002B1F6D">
        <w:rPr>
          <w:vertAlign w:val="superscript"/>
        </w:rPr>
        <w:t xml:space="preserve">00 </w:t>
      </w:r>
      <w:r w:rsidR="002B1F6D">
        <w:t>(save $</w:t>
      </w:r>
      <w:r w:rsidR="00B93DFF">
        <w:t>75.</w:t>
      </w:r>
      <w:r w:rsidR="00B93DFF">
        <w:rPr>
          <w:vertAlign w:val="superscript"/>
        </w:rPr>
        <w:t>00</w:t>
      </w:r>
      <w:r w:rsidR="00B93DFF">
        <w:t>)</w:t>
      </w:r>
    </w:p>
    <w:p w14:paraId="642A6E1D" w14:textId="39477F34" w:rsidR="00B93DFF" w:rsidRDefault="00B93DFF" w:rsidP="00302D3D">
      <w:pPr>
        <w:pStyle w:val="ListParagraph"/>
        <w:numPr>
          <w:ilvl w:val="1"/>
          <w:numId w:val="5"/>
        </w:numPr>
      </w:pPr>
      <w:r>
        <w:t xml:space="preserve">4 banners - </w:t>
      </w:r>
      <w:r w:rsidR="00455720">
        <w:t>$425.</w:t>
      </w:r>
      <w:r w:rsidR="00455720">
        <w:rPr>
          <w:vertAlign w:val="superscript"/>
        </w:rPr>
        <w:t>00</w:t>
      </w:r>
      <w:r w:rsidR="00455720">
        <w:t xml:space="preserve"> (save $175.</w:t>
      </w:r>
      <w:r w:rsidR="00455720">
        <w:rPr>
          <w:vertAlign w:val="superscript"/>
        </w:rPr>
        <w:t>00</w:t>
      </w:r>
      <w:r w:rsidR="00455720">
        <w:t>)</w:t>
      </w:r>
    </w:p>
    <w:p w14:paraId="0F6BE547" w14:textId="2A0A90E8" w:rsidR="00455720" w:rsidRDefault="00455720" w:rsidP="00455720">
      <w:pPr>
        <w:pStyle w:val="ListParagraph"/>
        <w:numPr>
          <w:ilvl w:val="0"/>
          <w:numId w:val="5"/>
        </w:numPr>
      </w:pPr>
      <w:r>
        <w:t>Both park banners include, your choice of one (1) to four (4) 5’x3’ banners to be placed in both complexes. For example, if you choose this option and select one (1) banner, you will have a total of two (2) banners, one (1) at softball, and one (1) at baseball. The pricing is as follows:</w:t>
      </w:r>
    </w:p>
    <w:p w14:paraId="3BA452D5" w14:textId="44F75F10" w:rsidR="00455720" w:rsidRDefault="00455720" w:rsidP="00455720">
      <w:pPr>
        <w:pStyle w:val="ListParagraph"/>
        <w:numPr>
          <w:ilvl w:val="1"/>
          <w:numId w:val="5"/>
        </w:numPr>
      </w:pPr>
      <w:r>
        <w:t>One banner, two parks (2 banners total) - $275.</w:t>
      </w:r>
      <w:r>
        <w:rPr>
          <w:vertAlign w:val="superscript"/>
        </w:rPr>
        <w:t>00</w:t>
      </w:r>
      <w:r>
        <w:t xml:space="preserve"> (save $25.</w:t>
      </w:r>
      <w:r>
        <w:rPr>
          <w:vertAlign w:val="superscript"/>
        </w:rPr>
        <w:t>00</w:t>
      </w:r>
      <w:r>
        <w:t>)</w:t>
      </w:r>
    </w:p>
    <w:p w14:paraId="6106B58A" w14:textId="47EB18AE" w:rsidR="00455720" w:rsidRDefault="00455720" w:rsidP="00455720">
      <w:pPr>
        <w:pStyle w:val="ListParagraph"/>
        <w:numPr>
          <w:ilvl w:val="1"/>
          <w:numId w:val="5"/>
        </w:numPr>
      </w:pPr>
      <w:r>
        <w:t>Two banners, two parks (4 banners total</w:t>
      </w:r>
      <w:r w:rsidR="000D3A18">
        <w:t>)</w:t>
      </w:r>
      <w:r>
        <w:t xml:space="preserve"> - </w:t>
      </w:r>
      <w:r w:rsidR="000D3A18">
        <w:t>$425.</w:t>
      </w:r>
      <w:r w:rsidR="000D3A18">
        <w:rPr>
          <w:vertAlign w:val="superscript"/>
        </w:rPr>
        <w:t>00</w:t>
      </w:r>
      <w:r w:rsidR="000D3A18">
        <w:t xml:space="preserve"> (save $175.</w:t>
      </w:r>
      <w:r w:rsidR="000D3A18">
        <w:rPr>
          <w:vertAlign w:val="superscript"/>
        </w:rPr>
        <w:t>00</w:t>
      </w:r>
      <w:r w:rsidR="000D3A18">
        <w:t>)</w:t>
      </w:r>
    </w:p>
    <w:p w14:paraId="61BC0518" w14:textId="5D734906" w:rsidR="000D3A18" w:rsidRDefault="000D3A18" w:rsidP="00455720">
      <w:pPr>
        <w:pStyle w:val="ListParagraph"/>
        <w:numPr>
          <w:ilvl w:val="1"/>
          <w:numId w:val="5"/>
        </w:numPr>
      </w:pPr>
      <w:r>
        <w:t xml:space="preserve">Three banners, two parks (6 banners total) - </w:t>
      </w:r>
      <w:r w:rsidR="008479DD">
        <w:t>$575.</w:t>
      </w:r>
      <w:r w:rsidR="008479DD">
        <w:rPr>
          <w:vertAlign w:val="superscript"/>
        </w:rPr>
        <w:t xml:space="preserve">00 </w:t>
      </w:r>
      <w:r w:rsidR="008479DD">
        <w:t>(save $325.</w:t>
      </w:r>
      <w:r w:rsidR="008479DD">
        <w:rPr>
          <w:vertAlign w:val="superscript"/>
        </w:rPr>
        <w:t>00</w:t>
      </w:r>
      <w:r w:rsidR="008479DD">
        <w:t>)</w:t>
      </w:r>
    </w:p>
    <w:p w14:paraId="382E25F7" w14:textId="3B225F37" w:rsidR="008479DD" w:rsidRDefault="00104062" w:rsidP="00455720">
      <w:pPr>
        <w:pStyle w:val="ListParagraph"/>
        <w:numPr>
          <w:ilvl w:val="1"/>
          <w:numId w:val="5"/>
        </w:numPr>
      </w:pPr>
      <w:r>
        <w:rPr>
          <w:noProof/>
        </w:rPr>
        <mc:AlternateContent>
          <mc:Choice Requires="wps">
            <w:drawing>
              <wp:anchor distT="0" distB="0" distL="114300" distR="114300" simplePos="0" relativeHeight="251672576" behindDoc="1" locked="0" layoutInCell="1" allowOverlap="1" wp14:anchorId="387F4038" wp14:editId="6604617F">
                <wp:simplePos x="0" y="0"/>
                <wp:positionH relativeFrom="column">
                  <wp:posOffset>2686616</wp:posOffset>
                </wp:positionH>
                <wp:positionV relativeFrom="paragraph">
                  <wp:posOffset>363522</wp:posOffset>
                </wp:positionV>
                <wp:extent cx="3546073" cy="680418"/>
                <wp:effectExtent l="0" t="0" r="35560" b="31115"/>
                <wp:wrapNone/>
                <wp:docPr id="3" name="Text Box 3"/>
                <wp:cNvGraphicFramePr/>
                <a:graphic xmlns:a="http://schemas.openxmlformats.org/drawingml/2006/main">
                  <a:graphicData uri="http://schemas.microsoft.com/office/word/2010/wordprocessingShape">
                    <wps:wsp>
                      <wps:cNvSpPr txBox="1"/>
                      <wps:spPr>
                        <a:xfrm>
                          <a:off x="0" y="0"/>
                          <a:ext cx="3546073" cy="680418"/>
                        </a:xfrm>
                        <a:prstGeom prst="rect">
                          <a:avLst/>
                        </a:prstGeom>
                        <a:solidFill>
                          <a:schemeClr val="tx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E6B6214" w14:textId="08E333B4" w:rsidR="00104062" w:rsidRPr="00104062" w:rsidRDefault="00104062" w:rsidP="00104062">
                            <w:pPr>
                              <w:rPr>
                                <w:b/>
                                <w:i/>
                                <w:color w:val="FFFFFF" w:themeColor="background1"/>
                                <w:sz w:val="18"/>
                                <w:szCs w:val="17"/>
                              </w:rPr>
                            </w:pPr>
                            <w:r w:rsidRPr="00104062">
                              <w:rPr>
                                <w:b/>
                                <w:i/>
                                <w:color w:val="FFFFFF" w:themeColor="background1"/>
                                <w:sz w:val="18"/>
                                <w:szCs w:val="17"/>
                              </w:rPr>
                              <w:t>After the season, the Parks and Recreation Department will take the banners down and keep in storage throughout the offseason. If you want to renew this agreement for the following year, it will only cost $135.</w:t>
                            </w:r>
                            <w:r w:rsidRPr="00104062">
                              <w:rPr>
                                <w:b/>
                                <w:i/>
                                <w:color w:val="FFFFFF" w:themeColor="background1"/>
                                <w:sz w:val="18"/>
                                <w:szCs w:val="17"/>
                                <w:vertAlign w:val="superscript"/>
                              </w:rPr>
                              <w:t>00</w:t>
                            </w:r>
                            <w:r w:rsidRPr="00104062">
                              <w:rPr>
                                <w:b/>
                                <w:i/>
                                <w:color w:val="FFFFFF" w:themeColor="background1"/>
                                <w:sz w:val="18"/>
                                <w:szCs w:val="17"/>
                              </w:rPr>
                              <w:t>, $185.</w:t>
                            </w:r>
                            <w:r w:rsidRPr="00104062">
                              <w:rPr>
                                <w:b/>
                                <w:i/>
                                <w:color w:val="FFFFFF" w:themeColor="background1"/>
                                <w:sz w:val="18"/>
                                <w:szCs w:val="17"/>
                                <w:vertAlign w:val="superscript"/>
                              </w:rPr>
                              <w:t>00</w:t>
                            </w:r>
                            <w:r w:rsidRPr="00104062">
                              <w:rPr>
                                <w:b/>
                                <w:i/>
                                <w:color w:val="FFFFFF" w:themeColor="background1"/>
                                <w:sz w:val="18"/>
                                <w:szCs w:val="17"/>
                              </w:rPr>
                              <w:t>, $285</w:t>
                            </w:r>
                            <w:r w:rsidRPr="00104062">
                              <w:rPr>
                                <w:b/>
                                <w:i/>
                                <w:color w:val="FFFFFF" w:themeColor="background1"/>
                                <w:sz w:val="18"/>
                                <w:szCs w:val="17"/>
                              </w:rPr>
                              <w:t>.</w:t>
                            </w:r>
                            <w:r w:rsidRPr="00104062">
                              <w:rPr>
                                <w:b/>
                                <w:i/>
                                <w:color w:val="FFFFFF" w:themeColor="background1"/>
                                <w:sz w:val="18"/>
                                <w:szCs w:val="17"/>
                                <w:vertAlign w:val="superscript"/>
                              </w:rPr>
                              <w:t>00</w:t>
                            </w:r>
                            <w:r w:rsidRPr="00104062">
                              <w:rPr>
                                <w:b/>
                                <w:i/>
                                <w:color w:val="FFFFFF" w:themeColor="background1"/>
                                <w:sz w:val="18"/>
                                <w:szCs w:val="17"/>
                              </w:rPr>
                              <w:t>, or $325.</w:t>
                            </w:r>
                            <w:r w:rsidRPr="00104062">
                              <w:rPr>
                                <w:b/>
                                <w:i/>
                                <w:color w:val="FFFFFF" w:themeColor="background1"/>
                                <w:sz w:val="18"/>
                                <w:szCs w:val="17"/>
                                <w:vertAlign w:val="superscript"/>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F4038" id="Text Box 3" o:spid="_x0000_s1027" type="#_x0000_t202" style="position:absolute;left:0;text-align:left;margin-left:211.55pt;margin-top:28.6pt;width:279.2pt;height:5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" fillcolor="black [3213]" strokecolor="red" strokeweight=".5pt">
                <v:textbox>
                  <w:txbxContent>
                    <w:p w14:paraId="2E6B6214" w14:textId="08E333B4" w:rsidR="00104062" w:rsidRPr="00104062" w:rsidRDefault="00104062" w:rsidP="00104062">
                      <w:pPr>
                        <w:rPr>
                          <w:b/>
                          <w:i/>
                          <w:color w:val="FFFFFF" w:themeColor="background1"/>
                          <w:sz w:val="18"/>
                          <w:szCs w:val="17"/>
                        </w:rPr>
                      </w:pPr>
                      <w:r w:rsidRPr="00104062">
                        <w:rPr>
                          <w:b/>
                          <w:i/>
                          <w:color w:val="FFFFFF" w:themeColor="background1"/>
                          <w:sz w:val="18"/>
                          <w:szCs w:val="17"/>
                        </w:rPr>
                        <w:t>After the season, the Parks and Recreation Department will take the banners down and keep in storage throughout the offseason. If you want to renew this agreement for the following year, it will only cost $135.</w:t>
                      </w:r>
                      <w:r w:rsidRPr="00104062">
                        <w:rPr>
                          <w:b/>
                          <w:i/>
                          <w:color w:val="FFFFFF" w:themeColor="background1"/>
                          <w:sz w:val="18"/>
                          <w:szCs w:val="17"/>
                          <w:vertAlign w:val="superscript"/>
                        </w:rPr>
                        <w:t>00</w:t>
                      </w:r>
                      <w:r w:rsidRPr="00104062">
                        <w:rPr>
                          <w:b/>
                          <w:i/>
                          <w:color w:val="FFFFFF" w:themeColor="background1"/>
                          <w:sz w:val="18"/>
                          <w:szCs w:val="17"/>
                        </w:rPr>
                        <w:t>, $185.</w:t>
                      </w:r>
                      <w:r w:rsidRPr="00104062">
                        <w:rPr>
                          <w:b/>
                          <w:i/>
                          <w:color w:val="FFFFFF" w:themeColor="background1"/>
                          <w:sz w:val="18"/>
                          <w:szCs w:val="17"/>
                          <w:vertAlign w:val="superscript"/>
                        </w:rPr>
                        <w:t>00</w:t>
                      </w:r>
                      <w:r w:rsidRPr="00104062">
                        <w:rPr>
                          <w:b/>
                          <w:i/>
                          <w:color w:val="FFFFFF" w:themeColor="background1"/>
                          <w:sz w:val="18"/>
                          <w:szCs w:val="17"/>
                        </w:rPr>
                        <w:t>, $285</w:t>
                      </w:r>
                      <w:r w:rsidRPr="00104062">
                        <w:rPr>
                          <w:b/>
                          <w:i/>
                          <w:color w:val="FFFFFF" w:themeColor="background1"/>
                          <w:sz w:val="18"/>
                          <w:szCs w:val="17"/>
                        </w:rPr>
                        <w:t>.</w:t>
                      </w:r>
                      <w:r w:rsidRPr="00104062">
                        <w:rPr>
                          <w:b/>
                          <w:i/>
                          <w:color w:val="FFFFFF" w:themeColor="background1"/>
                          <w:sz w:val="18"/>
                          <w:szCs w:val="17"/>
                          <w:vertAlign w:val="superscript"/>
                        </w:rPr>
                        <w:t>00</w:t>
                      </w:r>
                      <w:r w:rsidRPr="00104062">
                        <w:rPr>
                          <w:b/>
                          <w:i/>
                          <w:color w:val="FFFFFF" w:themeColor="background1"/>
                          <w:sz w:val="18"/>
                          <w:szCs w:val="17"/>
                        </w:rPr>
                        <w:t>, or $325.</w:t>
                      </w:r>
                      <w:r w:rsidRPr="00104062">
                        <w:rPr>
                          <w:b/>
                          <w:i/>
                          <w:color w:val="FFFFFF" w:themeColor="background1"/>
                          <w:sz w:val="18"/>
                          <w:szCs w:val="17"/>
                          <w:vertAlign w:val="superscript"/>
                        </w:rPr>
                        <w:t>00</w:t>
                      </w:r>
                    </w:p>
                  </w:txbxContent>
                </v:textbox>
              </v:shape>
            </w:pict>
          </mc:Fallback>
        </mc:AlternateContent>
      </w:r>
      <w:r w:rsidR="008479DD">
        <w:t xml:space="preserve">Four banners, two parks (8 banners total) - </w:t>
      </w:r>
      <w:r w:rsidR="00FC4FC4">
        <w:t>$7</w:t>
      </w:r>
      <w:r w:rsidR="0033596B">
        <w:t>50</w:t>
      </w:r>
      <w:r w:rsidR="00FC4FC4">
        <w:t>.</w:t>
      </w:r>
      <w:r w:rsidR="00FC4FC4">
        <w:rPr>
          <w:vertAlign w:val="superscript"/>
        </w:rPr>
        <w:t>00</w:t>
      </w:r>
      <w:r w:rsidR="0033596B">
        <w:t xml:space="preserve"> (save $45</w:t>
      </w:r>
      <w:r w:rsidR="00FC4FC4">
        <w:t>0.</w:t>
      </w:r>
      <w:r w:rsidR="00FC4FC4">
        <w:rPr>
          <w:vertAlign w:val="superscript"/>
        </w:rPr>
        <w:t>00</w:t>
      </w:r>
      <w:r w:rsidR="00FC4FC4">
        <w:t xml:space="preserve">) </w:t>
      </w:r>
      <w:r w:rsidR="00FC4FC4" w:rsidRPr="007B7CCF">
        <w:rPr>
          <w:i/>
          <w:color w:val="FF0000"/>
        </w:rPr>
        <w:t xml:space="preserve">**with this option we will throw in a 6’x10’ or 10’x6’ banner placed on a field of your choosing at the complex of your </w:t>
      </w:r>
      <w:r w:rsidR="00DC1432" w:rsidRPr="007B7CCF">
        <w:rPr>
          <w:i/>
          <w:color w:val="FF0000"/>
        </w:rPr>
        <w:t>choosing! *</w:t>
      </w:r>
      <w:r w:rsidR="00FC4FC4" w:rsidRPr="007B7CCF">
        <w:rPr>
          <w:i/>
          <w:color w:val="FF0000"/>
        </w:rPr>
        <w:t>*</w:t>
      </w:r>
    </w:p>
    <w:p w14:paraId="2B6880DF" w14:textId="114C6744" w:rsidR="00D91865" w:rsidRPr="00D91865" w:rsidRDefault="00D91865">
      <w:r>
        <w:tab/>
      </w:r>
    </w:p>
    <w:p w14:paraId="2E2C4736" w14:textId="77777777" w:rsidR="00CE50EA" w:rsidRDefault="00CE50EA">
      <w:pPr>
        <w:rPr>
          <w:b/>
        </w:rPr>
      </w:pPr>
      <w:bookmarkStart w:id="0" w:name="_GoBack"/>
      <w:bookmarkEnd w:id="0"/>
    </w:p>
    <w:p w14:paraId="7C5BF8D0" w14:textId="77777777" w:rsidR="00104062" w:rsidRDefault="00104062">
      <w:pPr>
        <w:rPr>
          <w:b/>
        </w:rPr>
      </w:pPr>
    </w:p>
    <w:p w14:paraId="6F652C9C" w14:textId="77777777" w:rsidR="00104062" w:rsidRDefault="00104062">
      <w:pPr>
        <w:rPr>
          <w:b/>
        </w:rPr>
      </w:pPr>
    </w:p>
    <w:p w14:paraId="176D4FFD" w14:textId="57A2655D" w:rsidR="00104062" w:rsidRDefault="00104062">
      <w:pPr>
        <w:rPr>
          <w:b/>
        </w:rPr>
      </w:pPr>
      <w:r>
        <w:rPr>
          <w:b/>
        </w:rPr>
        <w:pict w14:anchorId="0C17936E">
          <v:rect id="_x0000_i1025" style="width:0;height:1.5pt" o:hralign="center" o:hrstd="t" o:hr="t" fillcolor="#a0a0a0" stroked="f"/>
        </w:pict>
      </w:r>
    </w:p>
    <w:p w14:paraId="73B4ACDE" w14:textId="77777777" w:rsidR="00CE50EA" w:rsidRDefault="00CE50EA"/>
    <w:p w14:paraId="7558C113" w14:textId="77777777" w:rsidR="00CE50EA" w:rsidRPr="00BE4D01" w:rsidRDefault="002A2E8E">
      <w:pPr>
        <w:rPr>
          <w:b/>
          <w:sz w:val="22"/>
        </w:rPr>
      </w:pPr>
      <w:r w:rsidRPr="00BE4D01">
        <w:rPr>
          <w:b/>
          <w:sz w:val="22"/>
        </w:rPr>
        <w:t>Sponsorship Level</w:t>
      </w:r>
    </w:p>
    <w:p w14:paraId="68F3DCA0" w14:textId="4E6E1909" w:rsidR="00CE50EA" w:rsidRDefault="000A6C23" w:rsidP="0033596B">
      <w:pPr>
        <w:tabs>
          <w:tab w:val="left" w:pos="2880"/>
        </w:tabs>
        <w:spacing w:line="276" w:lineRule="auto"/>
      </w:pPr>
      <w:r>
        <w:t xml:space="preserve">___ </w:t>
      </w:r>
      <w:r w:rsidRPr="00BE4D01">
        <w:rPr>
          <w:b/>
          <w:color w:val="FF0000"/>
          <w:sz w:val="22"/>
        </w:rPr>
        <w:t>BASE SPONSORSHIP</w:t>
      </w:r>
      <w:r w:rsidR="002A2E8E">
        <w:tab/>
      </w:r>
      <w:r w:rsidR="0033596B">
        <w:tab/>
      </w:r>
      <w:r w:rsidR="0033596B">
        <w:tab/>
      </w:r>
      <w:r w:rsidR="0033596B">
        <w:tab/>
      </w:r>
      <w:r w:rsidR="002A2E8E">
        <w:t>$</w:t>
      </w:r>
      <w:r>
        <w:t>150.</w:t>
      </w:r>
      <w:r>
        <w:rPr>
          <w:vertAlign w:val="superscript"/>
        </w:rPr>
        <w:t>00</w:t>
      </w:r>
    </w:p>
    <w:p w14:paraId="6E63E786" w14:textId="100B1C54" w:rsidR="00CE50EA" w:rsidRDefault="002A2E8E" w:rsidP="0033596B">
      <w:pPr>
        <w:tabs>
          <w:tab w:val="left" w:pos="2880"/>
        </w:tabs>
        <w:spacing w:line="276" w:lineRule="auto"/>
        <w:rPr>
          <w:vertAlign w:val="superscript"/>
        </w:rPr>
      </w:pPr>
      <w:r>
        <w:t>__</w:t>
      </w:r>
      <w:r w:rsidR="000A6C23">
        <w:t xml:space="preserve">_ </w:t>
      </w:r>
      <w:r w:rsidR="000A6C23" w:rsidRPr="00BE4D01">
        <w:rPr>
          <w:b/>
          <w:color w:val="FF0000"/>
          <w:sz w:val="22"/>
        </w:rPr>
        <w:t xml:space="preserve">FIELD SPONSORSHIP </w:t>
      </w:r>
      <w:r>
        <w:tab/>
      </w:r>
      <w:r w:rsidR="0033596B">
        <w:tab/>
      </w:r>
      <w:r w:rsidR="0033596B">
        <w:tab/>
      </w:r>
      <w:r w:rsidR="0033596B">
        <w:tab/>
      </w:r>
      <w:r>
        <w:t>$</w:t>
      </w:r>
      <w:r w:rsidR="000A6C23">
        <w:t>350.</w:t>
      </w:r>
      <w:r w:rsidR="000A6C23">
        <w:rPr>
          <w:vertAlign w:val="superscript"/>
        </w:rPr>
        <w:t xml:space="preserve">00 </w:t>
      </w:r>
    </w:p>
    <w:p w14:paraId="6E7F5EFB" w14:textId="6532DC38" w:rsidR="00FC4FC4" w:rsidRPr="0033596B" w:rsidRDefault="00FC4FC4" w:rsidP="0033596B">
      <w:pPr>
        <w:tabs>
          <w:tab w:val="left" w:pos="2880"/>
        </w:tabs>
        <w:spacing w:line="276" w:lineRule="auto"/>
        <w:rPr>
          <w:i/>
          <w:sz w:val="18"/>
        </w:rPr>
      </w:pPr>
      <w:r>
        <w:t xml:space="preserve">___ </w:t>
      </w:r>
      <w:r w:rsidRPr="0033596B">
        <w:rPr>
          <w:b/>
          <w:color w:val="FF0000"/>
        </w:rPr>
        <w:t>CUSTOM SPONSORSHIP</w:t>
      </w:r>
      <w:r w:rsidR="0033596B">
        <w:tab/>
      </w:r>
      <w:r w:rsidR="0033596B">
        <w:tab/>
      </w:r>
      <w:r w:rsidR="0033596B">
        <w:tab/>
      </w:r>
      <w:r w:rsidR="0033596B">
        <w:tab/>
      </w:r>
      <w:r w:rsidR="0033596B">
        <w:tab/>
      </w:r>
      <w:r w:rsidR="0033596B" w:rsidRPr="0033596B">
        <w:rPr>
          <w:b/>
          <w:i/>
          <w:vertAlign w:val="superscript"/>
        </w:rPr>
        <w:t>prices below</w:t>
      </w:r>
    </w:p>
    <w:p w14:paraId="276BA438" w14:textId="40AA441B" w:rsidR="00FC4FC4" w:rsidRPr="0033596B" w:rsidRDefault="00FC4FC4" w:rsidP="0033596B">
      <w:pPr>
        <w:tabs>
          <w:tab w:val="left" w:pos="1260"/>
        </w:tabs>
        <w:spacing w:line="276" w:lineRule="auto"/>
        <w:rPr>
          <w:vertAlign w:val="superscript"/>
        </w:rPr>
      </w:pPr>
      <w:r>
        <w:tab/>
        <w:t xml:space="preserve">____ </w:t>
      </w:r>
      <w:r w:rsidRPr="0033596B">
        <w:rPr>
          <w:b/>
          <w:color w:val="000000" w:themeColor="text1"/>
        </w:rPr>
        <w:t>SPONSOR A COMPLEX</w:t>
      </w:r>
      <w:r w:rsidR="0033596B">
        <w:tab/>
      </w:r>
      <w:r w:rsidR="0033596B">
        <w:tab/>
      </w:r>
      <w:r w:rsidR="0033596B">
        <w:tab/>
        <w:t>$500.</w:t>
      </w:r>
      <w:r w:rsidR="0033596B">
        <w:rPr>
          <w:vertAlign w:val="superscript"/>
        </w:rPr>
        <w:t>00</w:t>
      </w:r>
    </w:p>
    <w:p w14:paraId="5C24D9F5" w14:textId="275B504A" w:rsidR="00FC4FC4" w:rsidRPr="0033596B" w:rsidRDefault="00FC4FC4" w:rsidP="0033596B">
      <w:pPr>
        <w:tabs>
          <w:tab w:val="left" w:pos="1260"/>
        </w:tabs>
        <w:spacing w:line="276" w:lineRule="auto"/>
      </w:pPr>
      <w:r>
        <w:tab/>
        <w:t xml:space="preserve">____ </w:t>
      </w:r>
      <w:r w:rsidRPr="0033596B">
        <w:rPr>
          <w:b/>
        </w:rPr>
        <w:t>SPONSOR BOTH COMPLEXES</w:t>
      </w:r>
      <w:r w:rsidR="0033596B">
        <w:tab/>
      </w:r>
      <w:r w:rsidR="0033596B">
        <w:tab/>
        <w:t>$900.</w:t>
      </w:r>
      <w:r w:rsidR="0033596B">
        <w:rPr>
          <w:vertAlign w:val="superscript"/>
        </w:rPr>
        <w:t>00</w:t>
      </w:r>
    </w:p>
    <w:p w14:paraId="4EB9FE39" w14:textId="45664437" w:rsidR="00FC4FC4" w:rsidRDefault="00FC4FC4" w:rsidP="0033596B">
      <w:pPr>
        <w:tabs>
          <w:tab w:val="left" w:pos="1260"/>
        </w:tabs>
        <w:spacing w:line="276" w:lineRule="auto"/>
      </w:pPr>
      <w:r>
        <w:tab/>
        <w:t xml:space="preserve">____ </w:t>
      </w:r>
      <w:r w:rsidRPr="0033596B">
        <w:rPr>
          <w:b/>
        </w:rPr>
        <w:t>MULTIPLE BANNERS IN ONE PARK</w:t>
      </w:r>
      <w:r w:rsidR="0033596B" w:rsidRPr="0033596B">
        <w:rPr>
          <w:b/>
        </w:rPr>
        <w:tab/>
      </w:r>
      <w:r w:rsidR="0033596B">
        <w:tab/>
      </w:r>
      <w:r w:rsidR="0033596B" w:rsidRPr="0033596B">
        <w:rPr>
          <w:b/>
          <w:i/>
          <w:vertAlign w:val="superscript"/>
        </w:rPr>
        <w:t>prices below</w:t>
      </w:r>
    </w:p>
    <w:p w14:paraId="41368F91" w14:textId="66D42494" w:rsidR="00FC4FC4" w:rsidRDefault="00FC4FC4" w:rsidP="0033596B">
      <w:pPr>
        <w:tabs>
          <w:tab w:val="left" w:pos="1260"/>
        </w:tabs>
        <w:spacing w:line="276" w:lineRule="auto"/>
      </w:pPr>
      <w:r>
        <w:tab/>
      </w:r>
      <w:r>
        <w:tab/>
      </w:r>
      <w:r>
        <w:tab/>
        <w:t xml:space="preserve">____ </w:t>
      </w:r>
      <w:r w:rsidRPr="0033596B">
        <w:rPr>
          <w:i/>
        </w:rPr>
        <w:t>2 BANNERS</w:t>
      </w:r>
      <w:r w:rsidR="0033596B">
        <w:tab/>
      </w:r>
      <w:r w:rsidR="0033596B">
        <w:tab/>
      </w:r>
      <w:r w:rsidR="0033596B">
        <w:tab/>
      </w:r>
      <w:r w:rsidR="0033596B">
        <w:tab/>
        <w:t>$275.</w:t>
      </w:r>
      <w:r w:rsidR="0033596B">
        <w:rPr>
          <w:vertAlign w:val="superscript"/>
        </w:rPr>
        <w:t>00</w:t>
      </w:r>
      <w:r w:rsidR="0033596B">
        <w:tab/>
      </w:r>
      <w:r w:rsidR="0033596B">
        <w:tab/>
      </w:r>
      <w:r w:rsidR="0033596B">
        <w:tab/>
      </w:r>
      <w:r w:rsidR="0033596B">
        <w:tab/>
      </w:r>
    </w:p>
    <w:p w14:paraId="44316EB6" w14:textId="0256379F" w:rsidR="00FC4FC4" w:rsidRDefault="00FC4FC4" w:rsidP="0033596B">
      <w:pPr>
        <w:tabs>
          <w:tab w:val="left" w:pos="1260"/>
        </w:tabs>
        <w:spacing w:line="276" w:lineRule="auto"/>
      </w:pPr>
      <w:r>
        <w:tab/>
      </w:r>
      <w:r>
        <w:tab/>
      </w:r>
      <w:r>
        <w:tab/>
        <w:t xml:space="preserve">____ </w:t>
      </w:r>
      <w:r w:rsidRPr="0033596B">
        <w:rPr>
          <w:i/>
        </w:rPr>
        <w:t>3 BANNERS</w:t>
      </w:r>
      <w:r w:rsidR="0033596B">
        <w:tab/>
      </w:r>
      <w:r w:rsidR="0033596B">
        <w:tab/>
      </w:r>
      <w:r w:rsidR="0033596B">
        <w:tab/>
      </w:r>
      <w:r w:rsidR="0033596B">
        <w:tab/>
        <w:t>$375.</w:t>
      </w:r>
      <w:r w:rsidR="0033596B">
        <w:rPr>
          <w:vertAlign w:val="superscript"/>
        </w:rPr>
        <w:t>00</w:t>
      </w:r>
      <w:r w:rsidR="0033596B">
        <w:tab/>
      </w:r>
      <w:r w:rsidR="0033596B">
        <w:tab/>
      </w:r>
      <w:r w:rsidR="0033596B">
        <w:tab/>
      </w:r>
      <w:r w:rsidR="0033596B">
        <w:tab/>
      </w:r>
    </w:p>
    <w:p w14:paraId="0A80915E" w14:textId="379457A9" w:rsidR="00FC4FC4" w:rsidRDefault="00FC4FC4" w:rsidP="0033596B">
      <w:pPr>
        <w:tabs>
          <w:tab w:val="left" w:pos="1260"/>
        </w:tabs>
        <w:spacing w:line="276" w:lineRule="auto"/>
      </w:pPr>
      <w:r>
        <w:tab/>
      </w:r>
      <w:r>
        <w:tab/>
      </w:r>
      <w:r>
        <w:tab/>
        <w:t xml:space="preserve">____ </w:t>
      </w:r>
      <w:r w:rsidRPr="0033596B">
        <w:rPr>
          <w:i/>
        </w:rPr>
        <w:t>4 BANNERS</w:t>
      </w:r>
      <w:r w:rsidR="0033596B">
        <w:tab/>
      </w:r>
      <w:r w:rsidR="0033596B">
        <w:tab/>
      </w:r>
      <w:r w:rsidR="0033596B">
        <w:tab/>
      </w:r>
      <w:r w:rsidR="0033596B">
        <w:tab/>
        <w:t>$425.</w:t>
      </w:r>
      <w:r w:rsidR="0033596B">
        <w:rPr>
          <w:vertAlign w:val="superscript"/>
        </w:rPr>
        <w:t>00</w:t>
      </w:r>
    </w:p>
    <w:p w14:paraId="4583F781" w14:textId="72F0389A" w:rsidR="00FC4FC4" w:rsidRDefault="00FC4FC4" w:rsidP="0033596B">
      <w:pPr>
        <w:tabs>
          <w:tab w:val="left" w:pos="1260"/>
        </w:tabs>
        <w:spacing w:line="276" w:lineRule="auto"/>
      </w:pPr>
      <w:r>
        <w:tab/>
        <w:t xml:space="preserve">____ </w:t>
      </w:r>
      <w:r w:rsidRPr="0033596B">
        <w:rPr>
          <w:b/>
        </w:rPr>
        <w:t>BOTH PARKS BANNERS</w:t>
      </w:r>
      <w:r w:rsidR="0033596B" w:rsidRPr="0033596B">
        <w:rPr>
          <w:b/>
        </w:rPr>
        <w:tab/>
      </w:r>
      <w:r w:rsidR="0033596B">
        <w:tab/>
      </w:r>
      <w:r w:rsidR="0033596B">
        <w:tab/>
      </w:r>
      <w:r w:rsidR="0033596B">
        <w:tab/>
      </w:r>
      <w:r w:rsidR="0033596B">
        <w:tab/>
      </w:r>
      <w:r w:rsidR="0033596B" w:rsidRPr="0033596B">
        <w:rPr>
          <w:b/>
          <w:i/>
          <w:vertAlign w:val="superscript"/>
        </w:rPr>
        <w:t>prices below</w:t>
      </w:r>
    </w:p>
    <w:p w14:paraId="09CC62B3" w14:textId="32E8B63E" w:rsidR="00FC4FC4" w:rsidRPr="0033596B" w:rsidRDefault="00FC4FC4" w:rsidP="0033596B">
      <w:pPr>
        <w:tabs>
          <w:tab w:val="left" w:pos="1260"/>
        </w:tabs>
        <w:spacing w:line="276" w:lineRule="auto"/>
        <w:rPr>
          <w:vertAlign w:val="superscript"/>
        </w:rPr>
      </w:pPr>
      <w:r>
        <w:tab/>
      </w:r>
      <w:r>
        <w:tab/>
      </w:r>
      <w:r>
        <w:tab/>
        <w:t xml:space="preserve">____ </w:t>
      </w:r>
      <w:r w:rsidRPr="0033596B">
        <w:rPr>
          <w:i/>
        </w:rPr>
        <w:t>1 BANNER, 2 PARKS (2 BANNERS TOTAL)</w:t>
      </w:r>
      <w:r w:rsidR="0033596B" w:rsidRPr="0033596B">
        <w:rPr>
          <w:i/>
        </w:rPr>
        <w:tab/>
      </w:r>
      <w:r w:rsidR="0033596B">
        <w:tab/>
        <w:t>$275.</w:t>
      </w:r>
      <w:r w:rsidR="0033596B">
        <w:rPr>
          <w:vertAlign w:val="superscript"/>
        </w:rPr>
        <w:t>00</w:t>
      </w:r>
    </w:p>
    <w:p w14:paraId="0B18BC31" w14:textId="57C79EE8" w:rsidR="00FC4FC4" w:rsidRDefault="00FC4FC4" w:rsidP="0033596B">
      <w:pPr>
        <w:tabs>
          <w:tab w:val="left" w:pos="1260"/>
        </w:tabs>
        <w:spacing w:line="276" w:lineRule="auto"/>
      </w:pPr>
      <w:r>
        <w:tab/>
      </w:r>
      <w:r>
        <w:tab/>
      </w:r>
      <w:r>
        <w:tab/>
        <w:t xml:space="preserve">____ </w:t>
      </w:r>
      <w:r w:rsidRPr="0033596B">
        <w:rPr>
          <w:i/>
        </w:rPr>
        <w:t>2 BANNERS, 2 PARKS (4 BANNERS TOTAL)</w:t>
      </w:r>
      <w:r w:rsidR="0033596B">
        <w:tab/>
      </w:r>
      <w:r w:rsidR="0033596B">
        <w:tab/>
        <w:t>$425.</w:t>
      </w:r>
      <w:r w:rsidR="0033596B">
        <w:rPr>
          <w:vertAlign w:val="superscript"/>
        </w:rPr>
        <w:t>00</w:t>
      </w:r>
    </w:p>
    <w:p w14:paraId="2A7DC1D8" w14:textId="4CBF08F6" w:rsidR="00FC4FC4" w:rsidRPr="0033596B" w:rsidRDefault="00FC4FC4" w:rsidP="0033596B">
      <w:pPr>
        <w:tabs>
          <w:tab w:val="left" w:pos="1260"/>
        </w:tabs>
        <w:spacing w:line="276" w:lineRule="auto"/>
        <w:rPr>
          <w:vertAlign w:val="superscript"/>
        </w:rPr>
      </w:pPr>
      <w:r>
        <w:tab/>
      </w:r>
      <w:r>
        <w:tab/>
      </w:r>
      <w:r>
        <w:tab/>
        <w:t xml:space="preserve">____ </w:t>
      </w:r>
      <w:r w:rsidRPr="0033596B">
        <w:rPr>
          <w:i/>
        </w:rPr>
        <w:t>3 BANNERS, 2 PARKS (6 BANNERS TOTAL)</w:t>
      </w:r>
      <w:r w:rsidR="0033596B" w:rsidRPr="0033596B">
        <w:rPr>
          <w:i/>
        </w:rPr>
        <w:tab/>
      </w:r>
      <w:r w:rsidR="0033596B">
        <w:tab/>
        <w:t>$575.</w:t>
      </w:r>
      <w:r w:rsidR="0033596B">
        <w:rPr>
          <w:vertAlign w:val="superscript"/>
        </w:rPr>
        <w:t>00</w:t>
      </w:r>
    </w:p>
    <w:p w14:paraId="6229BF3A" w14:textId="6B2E0973" w:rsidR="00FC4FC4" w:rsidRDefault="00FC4FC4" w:rsidP="0033596B">
      <w:pPr>
        <w:tabs>
          <w:tab w:val="left" w:pos="1260"/>
        </w:tabs>
        <w:spacing w:line="276" w:lineRule="auto"/>
        <w:rPr>
          <w:vertAlign w:val="superscript"/>
        </w:rPr>
      </w:pPr>
      <w:r>
        <w:tab/>
      </w:r>
      <w:r>
        <w:tab/>
      </w:r>
      <w:r>
        <w:tab/>
        <w:t xml:space="preserve">____ </w:t>
      </w:r>
      <w:r w:rsidRPr="0033596B">
        <w:rPr>
          <w:i/>
        </w:rPr>
        <w:t xml:space="preserve">4 BANNERS, 2 PARKS (8 BANNERS </w:t>
      </w:r>
      <w:r w:rsidR="007B7CCF" w:rsidRPr="0033596B">
        <w:rPr>
          <w:i/>
        </w:rPr>
        <w:t>TOTAL)</w:t>
      </w:r>
      <w:r w:rsidR="007B7CCF">
        <w:rPr>
          <w:i/>
          <w:color w:val="FF0000"/>
        </w:rPr>
        <w:t xml:space="preserve"> **</w:t>
      </w:r>
      <w:r w:rsidR="0033596B">
        <w:tab/>
        <w:t>$750.</w:t>
      </w:r>
      <w:r w:rsidR="0033596B">
        <w:rPr>
          <w:vertAlign w:val="superscript"/>
        </w:rPr>
        <w:t>00</w:t>
      </w:r>
    </w:p>
    <w:p w14:paraId="7D3628F4" w14:textId="518B9997" w:rsidR="007B7CCF" w:rsidRPr="007B7CCF" w:rsidRDefault="007B7CCF" w:rsidP="0033596B">
      <w:pPr>
        <w:tabs>
          <w:tab w:val="left" w:pos="1260"/>
        </w:tabs>
        <w:spacing w:line="276" w:lineRule="auto"/>
        <w:rPr>
          <w:i/>
          <w:color w:val="FF0000"/>
        </w:rPr>
      </w:pPr>
      <w:r>
        <w:rPr>
          <w:vertAlign w:val="superscript"/>
        </w:rPr>
        <w:tab/>
      </w:r>
      <w:r>
        <w:rPr>
          <w:vertAlign w:val="superscript"/>
        </w:rPr>
        <w:tab/>
      </w:r>
      <w:r>
        <w:rPr>
          <w:vertAlign w:val="superscript"/>
        </w:rPr>
        <w:tab/>
      </w:r>
      <w:r>
        <w:rPr>
          <w:vertAlign w:val="superscript"/>
        </w:rPr>
        <w:tab/>
        <w:t>**</w:t>
      </w:r>
      <w:r>
        <w:rPr>
          <w:i/>
          <w:color w:val="FF0000"/>
        </w:rPr>
        <w:t xml:space="preserve">free </w:t>
      </w:r>
      <w:r w:rsidRPr="007B7CCF">
        <w:rPr>
          <w:i/>
          <w:color w:val="FF0000"/>
        </w:rPr>
        <w:t>6’x10’ or 10’x6’ banner</w:t>
      </w:r>
      <w:r>
        <w:rPr>
          <w:i/>
          <w:color w:val="FF0000"/>
        </w:rPr>
        <w:t xml:space="preserve"> w/ this option</w:t>
      </w:r>
    </w:p>
    <w:p w14:paraId="3F6A898A" w14:textId="3E7C1CC0" w:rsidR="000A6C23" w:rsidRDefault="000A6C23" w:rsidP="00862E40">
      <w:pPr>
        <w:tabs>
          <w:tab w:val="left" w:pos="990"/>
        </w:tabs>
        <w:ind w:left="540" w:hanging="540"/>
        <w:rPr>
          <w:i/>
        </w:rPr>
      </w:pPr>
      <w:r w:rsidRPr="00862E40">
        <w:rPr>
          <w:i/>
        </w:rPr>
        <w:tab/>
      </w:r>
      <w:r w:rsidR="00862E40" w:rsidRPr="00862E40">
        <w:rPr>
          <w:i/>
        </w:rPr>
        <w:t>*</w:t>
      </w:r>
      <w:r w:rsidR="00FC4FC4">
        <w:rPr>
          <w:i/>
        </w:rPr>
        <w:t>if you choose a</w:t>
      </w:r>
      <w:r w:rsidRPr="00862E40">
        <w:rPr>
          <w:i/>
        </w:rPr>
        <w:t xml:space="preserve"> Sponsorshi</w:t>
      </w:r>
      <w:r w:rsidR="00862E40" w:rsidRPr="00862E40">
        <w:rPr>
          <w:i/>
        </w:rPr>
        <w:t>p</w:t>
      </w:r>
      <w:r w:rsidR="00FC4FC4">
        <w:rPr>
          <w:i/>
        </w:rPr>
        <w:t xml:space="preserve"> in which you get to choose either the complex or the field number</w:t>
      </w:r>
      <w:r w:rsidR="00862E40" w:rsidRPr="00862E40">
        <w:rPr>
          <w:i/>
        </w:rPr>
        <w:t>, please write down which COMPLEX, as well as which FIELD at the complex you choose</w:t>
      </w:r>
      <w:r w:rsidR="00862E40">
        <w:rPr>
          <w:i/>
        </w:rPr>
        <w:t xml:space="preserve"> on the lines below</w:t>
      </w:r>
      <w:r w:rsidR="00862E40" w:rsidRPr="00862E40">
        <w:rPr>
          <w:i/>
        </w:rPr>
        <w:t>*</w:t>
      </w:r>
    </w:p>
    <w:p w14:paraId="52A13388" w14:textId="77777777" w:rsidR="00DC1432" w:rsidRDefault="00DC1432" w:rsidP="00862E40">
      <w:pPr>
        <w:tabs>
          <w:tab w:val="left" w:pos="990"/>
        </w:tabs>
        <w:ind w:left="540" w:hanging="540"/>
        <w:sectPr w:rsidR="00DC1432">
          <w:pgSz w:w="12240" w:h="15840"/>
          <w:pgMar w:top="1440" w:right="1800" w:bottom="1440" w:left="1800" w:header="720" w:footer="720" w:gutter="0"/>
          <w:cols w:space="720"/>
        </w:sectPr>
      </w:pPr>
    </w:p>
    <w:p w14:paraId="0761E840" w14:textId="6BAFCEE6" w:rsidR="00DC1432" w:rsidRDefault="00DC1432" w:rsidP="00862E40">
      <w:pPr>
        <w:tabs>
          <w:tab w:val="left" w:pos="990"/>
        </w:tabs>
        <w:ind w:left="540" w:hanging="540"/>
      </w:pPr>
    </w:p>
    <w:p w14:paraId="796096A9" w14:textId="01A4C7F3" w:rsidR="00862E40" w:rsidRPr="00862E40" w:rsidRDefault="00862E40" w:rsidP="00862E40">
      <w:pPr>
        <w:tabs>
          <w:tab w:val="left" w:pos="990"/>
        </w:tabs>
        <w:ind w:left="540" w:hanging="540"/>
      </w:pPr>
      <w:r>
        <w:tab/>
      </w:r>
    </w:p>
    <w:p w14:paraId="5B12AFAD" w14:textId="565EEE55" w:rsidR="00CE50EA" w:rsidRPr="00DC1432" w:rsidRDefault="002A2E8E">
      <w:r w:rsidRPr="00BE4D01">
        <w:rPr>
          <w:b/>
          <w:i/>
          <w:color w:val="FF0000"/>
          <w:sz w:val="21"/>
        </w:rPr>
        <w:t>Name</w:t>
      </w:r>
      <w:r w:rsidR="000A6C23" w:rsidRPr="00BE4D01">
        <w:rPr>
          <w:b/>
          <w:i/>
          <w:color w:val="FF0000"/>
          <w:sz w:val="21"/>
        </w:rPr>
        <w:t xml:space="preserve"> or Company Name</w:t>
      </w:r>
      <w:r w:rsidRPr="00BE4D01">
        <w:rPr>
          <w:b/>
          <w:i/>
          <w:color w:val="FF0000"/>
          <w:sz w:val="21"/>
        </w:rPr>
        <w:t>:</w:t>
      </w:r>
      <w:r w:rsidR="00862E40" w:rsidRPr="00BE4D01">
        <w:rPr>
          <w:b/>
          <w:i/>
          <w:noProof/>
          <w:color w:val="FF0000"/>
          <w:sz w:val="21"/>
        </w:rPr>
        <w:t xml:space="preserve"> </w:t>
      </w:r>
    </w:p>
    <w:p w14:paraId="76EA77A8" w14:textId="38F3B523" w:rsidR="00CE50EA" w:rsidRDefault="00DC1432">
      <w:r>
        <w:rPr>
          <w:noProof/>
        </w:rPr>
        <mc:AlternateContent>
          <mc:Choice Requires="wps">
            <w:drawing>
              <wp:anchor distT="0" distB="0" distL="114300" distR="114300" simplePos="0" relativeHeight="251659264" behindDoc="0" locked="0" layoutInCell="1" allowOverlap="1" wp14:anchorId="7878C7B8" wp14:editId="49AD9393">
                <wp:simplePos x="0" y="0"/>
                <wp:positionH relativeFrom="column">
                  <wp:posOffset>1423544</wp:posOffset>
                </wp:positionH>
                <wp:positionV relativeFrom="paragraph">
                  <wp:posOffset>12618</wp:posOffset>
                </wp:positionV>
                <wp:extent cx="4229100" cy="0"/>
                <wp:effectExtent l="0" t="0" r="12700" b="25400"/>
                <wp:wrapNone/>
                <wp:docPr id="8" name="Straight Connector 8"/>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E7505B"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1pt,1pt" to="445.1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" strokecolor="black [3200]" strokeweight="1.5pt">
                <v:stroke joinstyle="miter"/>
              </v:line>
            </w:pict>
          </mc:Fallback>
        </mc:AlternateContent>
      </w:r>
    </w:p>
    <w:p w14:paraId="0639D73C" w14:textId="20BD6F97" w:rsidR="00BE4D01" w:rsidRDefault="00BE4D01" w:rsidP="00862E40"/>
    <w:p w14:paraId="12258CE4" w14:textId="0593DD8A" w:rsidR="00CE50EA" w:rsidRDefault="002A2E8E" w:rsidP="00862E40">
      <w:r w:rsidRPr="00BE4D01">
        <w:rPr>
          <w:b/>
          <w:i/>
          <w:color w:val="FF0000"/>
          <w:sz w:val="21"/>
        </w:rPr>
        <w:t>Address</w:t>
      </w:r>
      <w:r>
        <w:t>:</w:t>
      </w:r>
      <w:r w:rsidR="00862E40">
        <w:t xml:space="preserve"> </w:t>
      </w:r>
    </w:p>
    <w:p w14:paraId="459AAEC4" w14:textId="14A697A8" w:rsidR="00CE50EA" w:rsidRDefault="00DC1432">
      <w:r>
        <w:rPr>
          <w:noProof/>
        </w:rPr>
        <mc:AlternateContent>
          <mc:Choice Requires="wps">
            <w:drawing>
              <wp:anchor distT="0" distB="0" distL="114300" distR="114300" simplePos="0" relativeHeight="251661312" behindDoc="0" locked="0" layoutInCell="1" allowOverlap="1" wp14:anchorId="65126D57" wp14:editId="5B002F76">
                <wp:simplePos x="0" y="0"/>
                <wp:positionH relativeFrom="column">
                  <wp:posOffset>504731</wp:posOffset>
                </wp:positionH>
                <wp:positionV relativeFrom="paragraph">
                  <wp:posOffset>23495</wp:posOffset>
                </wp:positionV>
                <wp:extent cx="5147404" cy="2540"/>
                <wp:effectExtent l="0" t="0" r="34290" b="48260"/>
                <wp:wrapNone/>
                <wp:docPr id="9" name="Straight Connector 9"/>
                <wp:cNvGraphicFramePr/>
                <a:graphic xmlns:a="http://schemas.openxmlformats.org/drawingml/2006/main">
                  <a:graphicData uri="http://schemas.microsoft.com/office/word/2010/wordprocessingShape">
                    <wps:wsp>
                      <wps:cNvCnPr/>
                      <wps:spPr>
                        <a:xfrm>
                          <a:off x="0" y="0"/>
                          <a:ext cx="5147404" cy="25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832C"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85pt" to="445.0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" strokecolor="black [3200]" strokeweight="1.5pt">
                <v:stroke joinstyle="miter"/>
              </v:line>
            </w:pict>
          </mc:Fallback>
        </mc:AlternateContent>
      </w:r>
    </w:p>
    <w:p w14:paraId="41A58706" w14:textId="021038B3" w:rsidR="00BE4D01" w:rsidRDefault="00BE4D01"/>
    <w:p w14:paraId="5A2F67EC" w14:textId="56C8839C" w:rsidR="00CE50EA" w:rsidRPr="00BE4D01" w:rsidRDefault="002A2E8E">
      <w:pPr>
        <w:rPr>
          <w:b/>
          <w:i/>
          <w:color w:val="FF0000"/>
          <w:sz w:val="21"/>
        </w:rPr>
      </w:pPr>
      <w:r w:rsidRPr="00BE4D01">
        <w:rPr>
          <w:b/>
          <w:i/>
          <w:color w:val="FF0000"/>
          <w:sz w:val="21"/>
        </w:rPr>
        <w:t xml:space="preserve">Phone: </w:t>
      </w:r>
    </w:p>
    <w:p w14:paraId="67B2B6F4" w14:textId="656DD8ED" w:rsidR="00CE50EA" w:rsidRDefault="00DC1432">
      <w:r>
        <w:rPr>
          <w:noProof/>
        </w:rPr>
        <mc:AlternateContent>
          <mc:Choice Requires="wps">
            <w:drawing>
              <wp:anchor distT="0" distB="0" distL="114300" distR="114300" simplePos="0" relativeHeight="251663360" behindDoc="0" locked="0" layoutInCell="1" allowOverlap="1" wp14:anchorId="125F7612" wp14:editId="46EA6B13">
                <wp:simplePos x="0" y="0"/>
                <wp:positionH relativeFrom="column">
                  <wp:posOffset>396089</wp:posOffset>
                </wp:positionH>
                <wp:positionV relativeFrom="paragraph">
                  <wp:posOffset>31032</wp:posOffset>
                </wp:positionV>
                <wp:extent cx="3198646" cy="7067"/>
                <wp:effectExtent l="0" t="0" r="27305" b="43815"/>
                <wp:wrapNone/>
                <wp:docPr id="10" name="Straight Connector 10"/>
                <wp:cNvGraphicFramePr/>
                <a:graphic xmlns:a="http://schemas.openxmlformats.org/drawingml/2006/main">
                  <a:graphicData uri="http://schemas.microsoft.com/office/word/2010/wordprocessingShape">
                    <wps:wsp>
                      <wps:cNvCnPr/>
                      <wps:spPr>
                        <a:xfrm>
                          <a:off x="0" y="0"/>
                          <a:ext cx="3198646" cy="706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D5077"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45pt" to="283.05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" strokecolor="black [3200]" strokeweight="1.5pt">
                <v:stroke joinstyle="miter"/>
              </v:line>
            </w:pict>
          </mc:Fallback>
        </mc:AlternateContent>
      </w:r>
    </w:p>
    <w:p w14:paraId="1FA9A549" w14:textId="0B89FD2E" w:rsidR="00862E40" w:rsidRDefault="00862E40"/>
    <w:p w14:paraId="43AC33A1" w14:textId="54A273BB" w:rsidR="00862E40" w:rsidRPr="00BE4D01" w:rsidRDefault="00862E40">
      <w:pPr>
        <w:rPr>
          <w:b/>
          <w:i/>
          <w:sz w:val="22"/>
        </w:rPr>
      </w:pPr>
      <w:r w:rsidRPr="00BE4D01">
        <w:rPr>
          <w:b/>
          <w:i/>
          <w:sz w:val="22"/>
        </w:rPr>
        <w:t xml:space="preserve">Total Amount Owed: </w:t>
      </w:r>
      <w:r w:rsidR="00BE4D01" w:rsidRPr="00BE4D01">
        <w:rPr>
          <w:b/>
          <w:i/>
          <w:sz w:val="22"/>
        </w:rPr>
        <w:t xml:space="preserve">$            </w:t>
      </w:r>
      <w:proofErr w:type="gramStart"/>
      <w:r w:rsidR="00BE4D01" w:rsidRPr="00BE4D01">
        <w:rPr>
          <w:b/>
          <w:i/>
          <w:sz w:val="22"/>
        </w:rPr>
        <w:t xml:space="preserve">  .</w:t>
      </w:r>
      <w:proofErr w:type="gramEnd"/>
    </w:p>
    <w:p w14:paraId="404579D6" w14:textId="773EB78E" w:rsidR="00862E40" w:rsidRDefault="00DC1432">
      <w:r>
        <w:rPr>
          <w:noProof/>
        </w:rPr>
        <mc:AlternateContent>
          <mc:Choice Requires="wps">
            <w:drawing>
              <wp:anchor distT="0" distB="0" distL="114300" distR="114300" simplePos="0" relativeHeight="251665408" behindDoc="0" locked="0" layoutInCell="1" allowOverlap="1" wp14:anchorId="56536ED8" wp14:editId="2B6C39FE">
                <wp:simplePos x="0" y="0"/>
                <wp:positionH relativeFrom="column">
                  <wp:posOffset>1192794</wp:posOffset>
                </wp:positionH>
                <wp:positionV relativeFrom="paragraph">
                  <wp:posOffset>40005</wp:posOffset>
                </wp:positionV>
                <wp:extent cx="916041" cy="2540"/>
                <wp:effectExtent l="0" t="0" r="49530" b="48260"/>
                <wp:wrapNone/>
                <wp:docPr id="11" name="Straight Connector 11"/>
                <wp:cNvGraphicFramePr/>
                <a:graphic xmlns:a="http://schemas.openxmlformats.org/drawingml/2006/main">
                  <a:graphicData uri="http://schemas.microsoft.com/office/word/2010/wordprocessingShape">
                    <wps:wsp>
                      <wps:cNvCnPr/>
                      <wps:spPr>
                        <a:xfrm>
                          <a:off x="0" y="0"/>
                          <a:ext cx="916041" cy="25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C92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3.15pt" to="166.05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" strokecolor="black [3200]" strokeweight="1.5pt">
                <v:stroke joinstyle="miter"/>
              </v:line>
            </w:pict>
          </mc:Fallback>
        </mc:AlternateContent>
      </w:r>
    </w:p>
    <w:p w14:paraId="6789B85A" w14:textId="702F8DAC" w:rsidR="00BE4D01" w:rsidRPr="00BE4D01" w:rsidRDefault="002A2E8E" w:rsidP="00BE4D01">
      <w:pPr>
        <w:spacing w:line="360" w:lineRule="auto"/>
        <w:rPr>
          <w:b/>
          <w:sz w:val="22"/>
        </w:rPr>
      </w:pPr>
      <w:r w:rsidRPr="00BE4D01">
        <w:rPr>
          <w:b/>
          <w:sz w:val="22"/>
        </w:rPr>
        <w:t>Method of Payment:</w:t>
      </w:r>
    </w:p>
    <w:p w14:paraId="789A3B8D" w14:textId="08175C66" w:rsidR="00CE50EA" w:rsidRPr="00BE4D01" w:rsidRDefault="002A2E8E" w:rsidP="00BE4D01">
      <w:pPr>
        <w:spacing w:line="360" w:lineRule="auto"/>
        <w:rPr>
          <w:i/>
          <w:sz w:val="24"/>
        </w:rPr>
      </w:pPr>
      <w:r w:rsidRPr="00BE4D01">
        <w:rPr>
          <w:i/>
          <w:sz w:val="24"/>
        </w:rPr>
        <w:t>__</w:t>
      </w:r>
      <w:r w:rsidR="00BE4D01" w:rsidRPr="00BE4D01">
        <w:rPr>
          <w:i/>
          <w:sz w:val="24"/>
        </w:rPr>
        <w:t>_ Check</w:t>
      </w:r>
    </w:p>
    <w:p w14:paraId="4FEB77A0" w14:textId="27AAB437" w:rsidR="00CE50EA" w:rsidRPr="00BE4D01" w:rsidRDefault="002A2E8E" w:rsidP="00BE4D01">
      <w:pPr>
        <w:spacing w:line="360" w:lineRule="auto"/>
        <w:rPr>
          <w:i/>
          <w:sz w:val="24"/>
        </w:rPr>
      </w:pPr>
      <w:r w:rsidRPr="00BE4D01">
        <w:rPr>
          <w:i/>
          <w:sz w:val="24"/>
        </w:rPr>
        <w:t>__</w:t>
      </w:r>
      <w:r w:rsidR="00BE4D01" w:rsidRPr="00BE4D01">
        <w:rPr>
          <w:i/>
          <w:sz w:val="24"/>
        </w:rPr>
        <w:t>_ Cash</w:t>
      </w:r>
    </w:p>
    <w:p w14:paraId="54419429" w14:textId="77777777" w:rsidR="00862E40" w:rsidRDefault="00862E40"/>
    <w:p w14:paraId="72DDD7C9" w14:textId="5E3537A9" w:rsidR="00862E40" w:rsidRDefault="00862E40"/>
    <w:p w14:paraId="50C7829D" w14:textId="5C562F06" w:rsidR="00CE50EA" w:rsidRDefault="00CE50EA"/>
    <w:p w14:paraId="135E33E3" w14:textId="708B6E55" w:rsidR="00CE50EA" w:rsidRDefault="00CE50EA"/>
    <w:p w14:paraId="1FF93FC4" w14:textId="66DF3CF7" w:rsidR="00CE50EA" w:rsidRPr="009F0D23" w:rsidRDefault="00DC1432">
      <w:r>
        <w:rPr>
          <w:noProof/>
        </w:rPr>
        <mc:AlternateContent>
          <mc:Choice Requires="wps">
            <w:drawing>
              <wp:anchor distT="0" distB="0" distL="114300" distR="114300" simplePos="0" relativeHeight="251667456" behindDoc="0" locked="0" layoutInCell="1" allowOverlap="1" wp14:anchorId="0CCD9614" wp14:editId="791FF3A2">
                <wp:simplePos x="0" y="0"/>
                <wp:positionH relativeFrom="column">
                  <wp:posOffset>622809</wp:posOffset>
                </wp:positionH>
                <wp:positionV relativeFrom="paragraph">
                  <wp:posOffset>145057</wp:posOffset>
                </wp:positionV>
                <wp:extent cx="3659241" cy="5935"/>
                <wp:effectExtent l="0" t="0" r="49530" b="45085"/>
                <wp:wrapNone/>
                <wp:docPr id="12" name="Straight Connector 12"/>
                <wp:cNvGraphicFramePr/>
                <a:graphic xmlns:a="http://schemas.openxmlformats.org/drawingml/2006/main">
                  <a:graphicData uri="http://schemas.microsoft.com/office/word/2010/wordprocessingShape">
                    <wps:wsp>
                      <wps:cNvCnPr/>
                      <wps:spPr>
                        <a:xfrm>
                          <a:off x="0" y="0"/>
                          <a:ext cx="3659241" cy="59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8936"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11.4pt" to="337.2pt,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" strokecolor="black [3200]" strokeweight="1.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68A75A4" wp14:editId="1D32C6B8">
                <wp:simplePos x="0" y="0"/>
                <wp:positionH relativeFrom="column">
                  <wp:posOffset>4732699</wp:posOffset>
                </wp:positionH>
                <wp:positionV relativeFrom="paragraph">
                  <wp:posOffset>145137</wp:posOffset>
                </wp:positionV>
                <wp:extent cx="1605236" cy="277"/>
                <wp:effectExtent l="0" t="0" r="20955" b="25400"/>
                <wp:wrapNone/>
                <wp:docPr id="15" name="Straight Connector 15"/>
                <wp:cNvGraphicFramePr/>
                <a:graphic xmlns:a="http://schemas.openxmlformats.org/drawingml/2006/main">
                  <a:graphicData uri="http://schemas.microsoft.com/office/word/2010/wordprocessingShape">
                    <wps:wsp>
                      <wps:cNvCnPr/>
                      <wps:spPr>
                        <a:xfrm>
                          <a:off x="0" y="0"/>
                          <a:ext cx="1605236" cy="27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A4EF9"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65pt,11.45pt" to="499.05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" strokecolor="black [3200]" strokeweight="1.5pt">
                <v:stroke joinstyle="miter"/>
              </v:line>
            </w:pict>
          </mc:Fallback>
        </mc:AlternateContent>
      </w:r>
      <w:r w:rsidR="002A2E8E" w:rsidRPr="00BE4D01">
        <w:rPr>
          <w:b/>
          <w:sz w:val="24"/>
        </w:rPr>
        <w:t>Signature</w:t>
      </w:r>
      <w:r w:rsidR="002A2E8E" w:rsidRPr="00BE4D01">
        <w:rPr>
          <w:sz w:val="24"/>
        </w:rPr>
        <w:t xml:space="preserve"> </w:t>
      </w:r>
      <w:r w:rsidR="00BE4D01">
        <w:t xml:space="preserve">  </w:t>
      </w:r>
      <w:r w:rsidR="009F0D23">
        <w:tab/>
      </w:r>
      <w:r w:rsidR="009F0D23">
        <w:tab/>
      </w:r>
      <w:r w:rsidR="009F0D23">
        <w:tab/>
      </w:r>
      <w:r w:rsidR="009F0D23">
        <w:tab/>
      </w:r>
      <w:r w:rsidR="009F0D23">
        <w:tab/>
      </w:r>
      <w:r w:rsidR="009F0D23">
        <w:tab/>
      </w:r>
      <w:r w:rsidR="009F0D23">
        <w:tab/>
      </w:r>
      <w:r w:rsidR="009F0D23">
        <w:tab/>
        <w:t xml:space="preserve">         </w:t>
      </w:r>
      <w:r w:rsidR="00BE4D01" w:rsidRPr="009F0D23">
        <w:rPr>
          <w:b/>
          <w:sz w:val="24"/>
        </w:rPr>
        <w:t>Date</w:t>
      </w:r>
    </w:p>
    <w:p w14:paraId="381013CD" w14:textId="4D9710A7" w:rsidR="00CE50EA" w:rsidRDefault="00CE50EA"/>
    <w:p w14:paraId="5BD471E4" w14:textId="77777777" w:rsidR="00CE50EA" w:rsidRDefault="00CE50EA"/>
    <w:p w14:paraId="5471D6C2" w14:textId="77777777" w:rsidR="009F0D23" w:rsidRDefault="009F0D23"/>
    <w:p w14:paraId="6AE9E400" w14:textId="77777777" w:rsidR="000E0955" w:rsidRDefault="000E0955" w:rsidP="000E0955">
      <w:pPr>
        <w:jc w:val="center"/>
        <w:rPr>
          <w:i/>
          <w:sz w:val="32"/>
        </w:rPr>
      </w:pPr>
    </w:p>
    <w:p w14:paraId="2E48BD80" w14:textId="67E58345" w:rsidR="009F0D23" w:rsidRPr="000E0955" w:rsidRDefault="009F0D23" w:rsidP="000E0955">
      <w:pPr>
        <w:jc w:val="center"/>
        <w:rPr>
          <w:i/>
          <w:sz w:val="32"/>
        </w:rPr>
      </w:pPr>
      <w:r w:rsidRPr="000E0955">
        <w:rPr>
          <w:i/>
          <w:sz w:val="32"/>
        </w:rPr>
        <w:t xml:space="preserve">If you </w:t>
      </w:r>
      <w:r w:rsidR="000E0955" w:rsidRPr="000E0955">
        <w:rPr>
          <w:i/>
          <w:sz w:val="32"/>
        </w:rPr>
        <w:t xml:space="preserve">have any questions, or would like to become a sponsor, contact Johnny Alexander via phone or text at </w:t>
      </w:r>
      <w:r w:rsidR="000E0955" w:rsidRPr="000E0955">
        <w:rPr>
          <w:b/>
          <w:i/>
          <w:color w:val="FF0000"/>
          <w:sz w:val="32"/>
        </w:rPr>
        <w:t>(501) 428-4701</w:t>
      </w:r>
      <w:r w:rsidR="000E0955" w:rsidRPr="000E0955">
        <w:rPr>
          <w:i/>
          <w:sz w:val="32"/>
        </w:rPr>
        <w:t>.</w:t>
      </w:r>
    </w:p>
    <w:sectPr w:rsidR="009F0D23" w:rsidRPr="000E095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980F1" w14:textId="77777777" w:rsidR="009C76A1" w:rsidRDefault="009C76A1" w:rsidP="00BE4D01">
      <w:r>
        <w:separator/>
      </w:r>
    </w:p>
  </w:endnote>
  <w:endnote w:type="continuationSeparator" w:id="0">
    <w:p w14:paraId="4FEDC7D2" w14:textId="77777777" w:rsidR="009C76A1" w:rsidRDefault="009C76A1" w:rsidP="00BE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B32A0" w14:textId="77777777" w:rsidR="009C76A1" w:rsidRDefault="009C76A1" w:rsidP="00BE4D01">
      <w:r>
        <w:separator/>
      </w:r>
    </w:p>
  </w:footnote>
  <w:footnote w:type="continuationSeparator" w:id="0">
    <w:p w14:paraId="0FC62F67" w14:textId="77777777" w:rsidR="009C76A1" w:rsidRDefault="009C76A1" w:rsidP="00BE4D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54D"/>
    <w:multiLevelType w:val="hybridMultilevel"/>
    <w:tmpl w:val="A5DA2E1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D70CA"/>
    <w:multiLevelType w:val="hybridMultilevel"/>
    <w:tmpl w:val="89121D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42BC1"/>
    <w:multiLevelType w:val="hybridMultilevel"/>
    <w:tmpl w:val="97BC9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561F2"/>
    <w:multiLevelType w:val="hybridMultilevel"/>
    <w:tmpl w:val="229AD5F0"/>
    <w:lvl w:ilvl="0" w:tplc="04090009">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48937209"/>
    <w:multiLevelType w:val="hybridMultilevel"/>
    <w:tmpl w:val="3E66432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B"/>
    <w:rsid w:val="000A6C23"/>
    <w:rsid w:val="000D3A18"/>
    <w:rsid w:val="000E0955"/>
    <w:rsid w:val="00104062"/>
    <w:rsid w:val="001A1969"/>
    <w:rsid w:val="001E6FE4"/>
    <w:rsid w:val="00287A8B"/>
    <w:rsid w:val="002A2E8E"/>
    <w:rsid w:val="002B1F6D"/>
    <w:rsid w:val="00302D3D"/>
    <w:rsid w:val="0033596B"/>
    <w:rsid w:val="00455720"/>
    <w:rsid w:val="00777F31"/>
    <w:rsid w:val="007B7CCF"/>
    <w:rsid w:val="008479DD"/>
    <w:rsid w:val="00862E40"/>
    <w:rsid w:val="009078E7"/>
    <w:rsid w:val="009C76A1"/>
    <w:rsid w:val="009D6F76"/>
    <w:rsid w:val="009E3BCA"/>
    <w:rsid w:val="009F0D23"/>
    <w:rsid w:val="00B36966"/>
    <w:rsid w:val="00B93DFF"/>
    <w:rsid w:val="00BE4D01"/>
    <w:rsid w:val="00CC3EB5"/>
    <w:rsid w:val="00CE50EA"/>
    <w:rsid w:val="00D91865"/>
    <w:rsid w:val="00DC1432"/>
    <w:rsid w:val="00FC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362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F31"/>
    <w:rPr>
      <w:sz w:val="24"/>
      <w:szCs w:val="24"/>
    </w:rPr>
  </w:style>
  <w:style w:type="paragraph" w:styleId="ListParagraph">
    <w:name w:val="List Paragraph"/>
    <w:basedOn w:val="Normal"/>
    <w:uiPriority w:val="34"/>
    <w:qFormat/>
    <w:rsid w:val="00CC3EB5"/>
    <w:pPr>
      <w:ind w:left="720"/>
      <w:contextualSpacing/>
    </w:pPr>
  </w:style>
  <w:style w:type="paragraph" w:styleId="Header">
    <w:name w:val="header"/>
    <w:basedOn w:val="Normal"/>
    <w:link w:val="HeaderChar"/>
    <w:uiPriority w:val="99"/>
    <w:unhideWhenUsed/>
    <w:rsid w:val="00BE4D01"/>
    <w:pPr>
      <w:tabs>
        <w:tab w:val="center" w:pos="4680"/>
        <w:tab w:val="right" w:pos="9360"/>
      </w:tabs>
    </w:pPr>
  </w:style>
  <w:style w:type="character" w:customStyle="1" w:styleId="HeaderChar">
    <w:name w:val="Header Char"/>
    <w:basedOn w:val="DefaultParagraphFont"/>
    <w:link w:val="Header"/>
    <w:uiPriority w:val="99"/>
    <w:rsid w:val="00BE4D01"/>
  </w:style>
  <w:style w:type="paragraph" w:styleId="Footer">
    <w:name w:val="footer"/>
    <w:basedOn w:val="Normal"/>
    <w:link w:val="FooterChar"/>
    <w:uiPriority w:val="99"/>
    <w:unhideWhenUsed/>
    <w:rsid w:val="00BE4D01"/>
    <w:pPr>
      <w:tabs>
        <w:tab w:val="center" w:pos="4680"/>
        <w:tab w:val="right" w:pos="9360"/>
      </w:tabs>
    </w:pPr>
  </w:style>
  <w:style w:type="character" w:customStyle="1" w:styleId="FooterChar">
    <w:name w:val="Footer Char"/>
    <w:basedOn w:val="DefaultParagraphFont"/>
    <w:link w:val="Footer"/>
    <w:uiPriority w:val="99"/>
    <w:rsid w:val="00BE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7677">
      <w:bodyDiv w:val="1"/>
      <w:marLeft w:val="0"/>
      <w:marRight w:val="0"/>
      <w:marTop w:val="0"/>
      <w:marBottom w:val="0"/>
      <w:divBdr>
        <w:top w:val="none" w:sz="0" w:space="0" w:color="auto"/>
        <w:left w:val="none" w:sz="0" w:space="0" w:color="auto"/>
        <w:bottom w:val="none" w:sz="0" w:space="0" w:color="auto"/>
        <w:right w:val="none" w:sz="0" w:space="0" w:color="auto"/>
      </w:divBdr>
    </w:div>
    <w:div w:id="192966107">
      <w:bodyDiv w:val="1"/>
      <w:marLeft w:val="0"/>
      <w:marRight w:val="0"/>
      <w:marTop w:val="0"/>
      <w:marBottom w:val="0"/>
      <w:divBdr>
        <w:top w:val="none" w:sz="0" w:space="0" w:color="auto"/>
        <w:left w:val="none" w:sz="0" w:space="0" w:color="auto"/>
        <w:bottom w:val="none" w:sz="0" w:space="0" w:color="auto"/>
        <w:right w:val="none" w:sz="0" w:space="0" w:color="auto"/>
      </w:divBdr>
    </w:div>
    <w:div w:id="446967124">
      <w:bodyDiv w:val="1"/>
      <w:marLeft w:val="0"/>
      <w:marRight w:val="0"/>
      <w:marTop w:val="0"/>
      <w:marBottom w:val="0"/>
      <w:divBdr>
        <w:top w:val="none" w:sz="0" w:space="0" w:color="auto"/>
        <w:left w:val="none" w:sz="0" w:space="0" w:color="auto"/>
        <w:bottom w:val="none" w:sz="0" w:space="0" w:color="auto"/>
        <w:right w:val="none" w:sz="0" w:space="0" w:color="auto"/>
      </w:divBdr>
    </w:div>
    <w:div w:id="718480034">
      <w:bodyDiv w:val="1"/>
      <w:marLeft w:val="0"/>
      <w:marRight w:val="0"/>
      <w:marTop w:val="0"/>
      <w:marBottom w:val="0"/>
      <w:divBdr>
        <w:top w:val="none" w:sz="0" w:space="0" w:color="auto"/>
        <w:left w:val="none" w:sz="0" w:space="0" w:color="auto"/>
        <w:bottom w:val="none" w:sz="0" w:space="0" w:color="auto"/>
        <w:right w:val="none" w:sz="0" w:space="0" w:color="auto"/>
      </w:divBdr>
    </w:div>
    <w:div w:id="744958599">
      <w:bodyDiv w:val="1"/>
      <w:marLeft w:val="0"/>
      <w:marRight w:val="0"/>
      <w:marTop w:val="0"/>
      <w:marBottom w:val="0"/>
      <w:divBdr>
        <w:top w:val="none" w:sz="0" w:space="0" w:color="auto"/>
        <w:left w:val="none" w:sz="0" w:space="0" w:color="auto"/>
        <w:bottom w:val="none" w:sz="0" w:space="0" w:color="auto"/>
        <w:right w:val="none" w:sz="0" w:space="0" w:color="auto"/>
      </w:divBdr>
    </w:div>
    <w:div w:id="1124036373">
      <w:bodyDiv w:val="1"/>
      <w:marLeft w:val="0"/>
      <w:marRight w:val="0"/>
      <w:marTop w:val="0"/>
      <w:marBottom w:val="0"/>
      <w:divBdr>
        <w:top w:val="none" w:sz="0" w:space="0" w:color="auto"/>
        <w:left w:val="none" w:sz="0" w:space="0" w:color="auto"/>
        <w:bottom w:val="none" w:sz="0" w:space="0" w:color="auto"/>
        <w:right w:val="none" w:sz="0" w:space="0" w:color="auto"/>
      </w:divBdr>
    </w:div>
    <w:div w:id="1327245984">
      <w:bodyDiv w:val="1"/>
      <w:marLeft w:val="0"/>
      <w:marRight w:val="0"/>
      <w:marTop w:val="0"/>
      <w:marBottom w:val="0"/>
      <w:divBdr>
        <w:top w:val="none" w:sz="0" w:space="0" w:color="auto"/>
        <w:left w:val="none" w:sz="0" w:space="0" w:color="auto"/>
        <w:bottom w:val="none" w:sz="0" w:space="0" w:color="auto"/>
        <w:right w:val="none" w:sz="0" w:space="0" w:color="auto"/>
      </w:divBdr>
    </w:div>
    <w:div w:id="1397390413">
      <w:bodyDiv w:val="1"/>
      <w:marLeft w:val="0"/>
      <w:marRight w:val="0"/>
      <w:marTop w:val="0"/>
      <w:marBottom w:val="0"/>
      <w:divBdr>
        <w:top w:val="none" w:sz="0" w:space="0" w:color="auto"/>
        <w:left w:val="none" w:sz="0" w:space="0" w:color="auto"/>
        <w:bottom w:val="none" w:sz="0" w:space="0" w:color="auto"/>
        <w:right w:val="none" w:sz="0" w:space="0" w:color="auto"/>
      </w:divBdr>
    </w:div>
    <w:div w:id="1514032496">
      <w:bodyDiv w:val="1"/>
      <w:marLeft w:val="0"/>
      <w:marRight w:val="0"/>
      <w:marTop w:val="0"/>
      <w:marBottom w:val="0"/>
      <w:divBdr>
        <w:top w:val="none" w:sz="0" w:space="0" w:color="auto"/>
        <w:left w:val="none" w:sz="0" w:space="0" w:color="auto"/>
        <w:bottom w:val="none" w:sz="0" w:space="0" w:color="auto"/>
        <w:right w:val="none" w:sz="0" w:space="0" w:color="auto"/>
      </w:divBdr>
    </w:div>
    <w:div w:id="1620917761">
      <w:bodyDiv w:val="1"/>
      <w:marLeft w:val="0"/>
      <w:marRight w:val="0"/>
      <w:marTop w:val="0"/>
      <w:marBottom w:val="0"/>
      <w:divBdr>
        <w:top w:val="none" w:sz="0" w:space="0" w:color="auto"/>
        <w:left w:val="none" w:sz="0" w:space="0" w:color="auto"/>
        <w:bottom w:val="none" w:sz="0" w:space="0" w:color="auto"/>
        <w:right w:val="none" w:sz="0" w:space="0" w:color="auto"/>
      </w:divBdr>
    </w:div>
    <w:div w:id="1625649298">
      <w:bodyDiv w:val="1"/>
      <w:marLeft w:val="0"/>
      <w:marRight w:val="0"/>
      <w:marTop w:val="0"/>
      <w:marBottom w:val="0"/>
      <w:divBdr>
        <w:top w:val="none" w:sz="0" w:space="0" w:color="auto"/>
        <w:left w:val="none" w:sz="0" w:space="0" w:color="auto"/>
        <w:bottom w:val="none" w:sz="0" w:space="0" w:color="auto"/>
        <w:right w:val="none" w:sz="0" w:space="0" w:color="auto"/>
      </w:divBdr>
    </w:div>
    <w:div w:id="1978220379">
      <w:bodyDiv w:val="1"/>
      <w:marLeft w:val="0"/>
      <w:marRight w:val="0"/>
      <w:marTop w:val="0"/>
      <w:marBottom w:val="0"/>
      <w:divBdr>
        <w:top w:val="none" w:sz="0" w:space="0" w:color="auto"/>
        <w:left w:val="none" w:sz="0" w:space="0" w:color="auto"/>
        <w:bottom w:val="none" w:sz="0" w:space="0" w:color="auto"/>
        <w:right w:val="none" w:sz="0" w:space="0" w:color="auto"/>
      </w:divBdr>
    </w:div>
    <w:div w:id="2063824549">
      <w:bodyDiv w:val="1"/>
      <w:marLeft w:val="0"/>
      <w:marRight w:val="0"/>
      <w:marTop w:val="0"/>
      <w:marBottom w:val="0"/>
      <w:divBdr>
        <w:top w:val="none" w:sz="0" w:space="0" w:color="auto"/>
        <w:left w:val="none" w:sz="0" w:space="0" w:color="auto"/>
        <w:bottom w:val="none" w:sz="0" w:space="0" w:color="auto"/>
        <w:right w:val="none" w:sz="0" w:space="0" w:color="auto"/>
      </w:divBdr>
    </w:div>
    <w:div w:id="21088877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AC0AA8-939C-7C4E-A194-8CCE1F80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824</Words>
  <Characters>4698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Logo Here</vt:lpstr>
    </vt:vector>
  </TitlesOfParts>
  <Company>4y</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Here</dc:title>
  <dc:subject/>
  <dc:creator>jpb</dc:creator>
  <cp:keywords/>
  <cp:lastModifiedBy>Larry Lewis</cp:lastModifiedBy>
  <cp:revision>5</cp:revision>
  <dcterms:created xsi:type="dcterms:W3CDTF">2017-12-07T19:55:00Z</dcterms:created>
  <dcterms:modified xsi:type="dcterms:W3CDTF">2017-12-14T01:40:00Z</dcterms:modified>
</cp:coreProperties>
</file>